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74" w:rsidRDefault="00A9344C">
      <w:pPr>
        <w:jc w:val="center"/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 xml:space="preserve">南 </w:t>
      </w:r>
      <w:r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 xml:space="preserve">宁 </w:t>
      </w:r>
      <w:r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 xml:space="preserve">学 </w:t>
      </w:r>
      <w:r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>院</w:t>
      </w:r>
    </w:p>
    <w:p w:rsidR="00B73474" w:rsidRDefault="00B73474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B73474" w:rsidRDefault="00A9344C">
      <w:pPr>
        <w:jc w:val="center"/>
        <w:rPr>
          <w:rFonts w:ascii="仿宋" w:eastAsia="仿宋" w:hAnsi="仿宋" w:cs="Times New Roman"/>
          <w:kern w:val="10"/>
          <w:sz w:val="32"/>
          <w:szCs w:val="20"/>
        </w:rPr>
      </w:pPr>
      <w:r>
        <w:rPr>
          <w:rFonts w:ascii="仿宋" w:eastAsia="仿宋" w:hAnsi="仿宋" w:cs="Times New Roman" w:hint="eastAsia"/>
          <w:kern w:val="10"/>
          <w:sz w:val="32"/>
          <w:szCs w:val="20"/>
        </w:rPr>
        <w:t>教字〔2018〕</w:t>
      </w:r>
      <w:r w:rsidR="00940663">
        <w:rPr>
          <w:rFonts w:ascii="仿宋" w:eastAsia="仿宋" w:hAnsi="仿宋" w:cs="Times New Roman" w:hint="eastAsia"/>
          <w:kern w:val="10"/>
          <w:sz w:val="32"/>
          <w:szCs w:val="20"/>
        </w:rPr>
        <w:t>135</w:t>
      </w:r>
      <w:r>
        <w:rPr>
          <w:rFonts w:ascii="仿宋" w:eastAsia="仿宋" w:hAnsi="仿宋" w:cs="Times New Roman" w:hint="eastAsia"/>
          <w:kern w:val="10"/>
          <w:sz w:val="32"/>
          <w:szCs w:val="20"/>
        </w:rPr>
        <w:t>号</w:t>
      </w:r>
    </w:p>
    <w:p w:rsidR="00B73474" w:rsidRDefault="00A9344C">
      <w:pPr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38100</wp:posOffset>
                </wp:positionV>
                <wp:extent cx="5514340" cy="635"/>
                <wp:effectExtent l="19685" t="19050" r="19050" b="18415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AE18D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pt" to="42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yC2wEAAGkDAAAOAAAAZHJzL2Uyb0RvYy54bWysU72OEzEQ7pF4B8s92c3fCa2yuSKn0BwQ&#10;6Q56x/buWtgey3aym5fgBZDooKKk5204HoOxk8vdQYdIMYpnvvlm5pvZxeVgNNlLHxTYmo5HJSXS&#10;chDKtjV9d7t+8ZKSEJkVTIOVNT3IQC+Xz58telfJCXSghfQESWyoelfTLkZXFUXgnTQsjMBJi8EG&#10;vGERn74thGc9shtdTMryoujBC+eByxDQe3UM0mXmbxrJ49umCTISXVPsLWbrs90mWywXrGo9c53i&#10;pzbYP3RhmLJY9Ex1xSIjO6/+ojKKewjQxBEHU0DTKC7zDDjNuPxjmpuOOZlnQXGCO8sU/h8tf7Pf&#10;eKJETaeUWGZwRXefvv/8+OXXj89o7759JeMkUu9ChdiV3fg0Jh/sjbsG/iEQC6uO2VbmZm8PDhly&#10;RvEkJT2Cw1Lb/jUIxLBdhKzY0HhDGq3c+5SYyFEVMuQVHc4rkkMkHJ3z+Xg2neEmOcYupvPUW8Gq&#10;RJJSnQ/xlQRD0p+aamWTfqxi++sQj9B7SHJbWCut8w1oS/qaTuazsswZAbQSKZpwwbfblfZkz/CM&#10;1usSf6fCT2AedlYcq2iLfd0PfZRvC+Kw8Smc/LjP3Pnp9tLBPH5n1MMXsvwNAAD//wMAUEsDBBQA&#10;BgAIAAAAIQBMOvTE2wAAAAcBAAAPAAAAZHJzL2Rvd25yZXYueG1sTI/NTsMwEITvSLyDtUjcWieU&#10;lDbEqRCIAxekBnp3420cEa+j2Pnh7VlOcBzNaOab4rC4Tkw4hNaTgnSdgECqvWmpUfD58bragQhR&#10;k9GdJ1TwjQEO5fVVoXPjZzriVMVGcAmFXCuwMfa5lKG26HRY+x6JvYsfnI4sh0aaQc9c7jp5lyRb&#10;6XRLvGB1j88W669qdApOtBn9W/Zyn0zVsdeby/s8W1Tq9mZ5egQRcYl/YfjFZ3QomensRzJBdApW&#10;6cOeowq2fIn9XZZkIM6sU5BlIf/zlz8AAAD//wMAUEsBAi0AFAAGAAgAAAAhALaDOJL+AAAA4QEA&#10;ABMAAAAAAAAAAAAAAAAAAAAAAFtDb250ZW50X1R5cGVzXS54bWxQSwECLQAUAAYACAAAACEAOP0h&#10;/9YAAACUAQAACwAAAAAAAAAAAAAAAAAvAQAAX3JlbHMvLnJlbHNQSwECLQAUAAYACAAAACEAojis&#10;gtsBAABpAwAADgAAAAAAAAAAAAAAAAAuAgAAZHJzL2Uyb0RvYy54bWxQSwECLQAUAAYACAAAACEA&#10;TDr0xNsAAAAHAQAADwAAAAAAAAAAAAAAAAA1BAAAZHJzL2Rvd25yZXYueG1sUEsFBgAAAAAEAAQA&#10;8wAAAD0FAAAAAA==&#10;" strokecolor="red" strokeweight="2pt"/>
            </w:pict>
          </mc:Fallback>
        </mc:AlternateContent>
      </w:r>
    </w:p>
    <w:p w:rsidR="00B73474" w:rsidRDefault="00A9344C">
      <w:pPr>
        <w:pStyle w:val="Aa"/>
        <w:spacing w:line="60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关于开展2018-2019学年第一学期</w:t>
      </w:r>
    </w:p>
    <w:p w:rsidR="00B73474" w:rsidRDefault="00A9344C">
      <w:pPr>
        <w:pStyle w:val="Aa"/>
        <w:spacing w:line="60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期中教学检查工作的通知</w:t>
      </w:r>
    </w:p>
    <w:p w:rsidR="00B73474" w:rsidRDefault="00B73474">
      <w:pPr>
        <w:pStyle w:val="Aa"/>
        <w:spacing w:line="60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</w:p>
    <w:p w:rsidR="00B73474" w:rsidRDefault="00A9344C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各教学单位：</w:t>
      </w:r>
    </w:p>
    <w:p w:rsidR="00B73474" w:rsidRDefault="00A9344C">
      <w:pPr>
        <w:widowControl/>
        <w:spacing w:line="520" w:lineRule="exact"/>
        <w:ind w:firstLine="567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为全面了解开学以来各项教学工作开展情况，进一步加强教学管理，学校定于第9周到第1</w:t>
      </w:r>
      <w:r w:rsidR="00F513BF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周开展期中教学检查。</w:t>
      </w:r>
      <w:r w:rsidR="00DA7B37">
        <w:rPr>
          <w:rFonts w:ascii="仿宋" w:eastAsia="仿宋" w:hAnsi="仿宋" w:cs="宋体" w:hint="eastAsia"/>
          <w:kern w:val="0"/>
          <w:sz w:val="32"/>
          <w:szCs w:val="32"/>
        </w:rPr>
        <w:t>本学期期中教学检查</w:t>
      </w:r>
      <w:r w:rsidR="00F513BF">
        <w:rPr>
          <w:rFonts w:ascii="仿宋" w:eastAsia="仿宋" w:hAnsi="仿宋" w:cs="宋体" w:hint="eastAsia"/>
          <w:kern w:val="0"/>
          <w:sz w:val="32"/>
          <w:szCs w:val="32"/>
        </w:rPr>
        <w:t>结合</w:t>
      </w:r>
      <w:r w:rsidR="00F513BF">
        <w:rPr>
          <w:rFonts w:ascii="仿宋" w:eastAsia="仿宋" w:hAnsi="仿宋" w:cs="宋体"/>
          <w:kern w:val="0"/>
          <w:sz w:val="32"/>
          <w:szCs w:val="32"/>
        </w:rPr>
        <w:t>各</w:t>
      </w:r>
      <w:r w:rsidR="00F513BF">
        <w:rPr>
          <w:rFonts w:ascii="仿宋" w:eastAsia="仿宋" w:hAnsi="仿宋" w:cs="宋体" w:hint="eastAsia"/>
          <w:kern w:val="0"/>
          <w:sz w:val="32"/>
          <w:szCs w:val="32"/>
        </w:rPr>
        <w:t>教学</w:t>
      </w:r>
      <w:r w:rsidR="00F513BF">
        <w:rPr>
          <w:rFonts w:ascii="仿宋" w:eastAsia="仿宋" w:hAnsi="仿宋" w:cs="宋体"/>
          <w:kern w:val="0"/>
          <w:sz w:val="32"/>
          <w:szCs w:val="32"/>
        </w:rPr>
        <w:t>单位“</w:t>
      </w:r>
      <w:r w:rsidR="00F513BF">
        <w:rPr>
          <w:rFonts w:ascii="仿宋" w:eastAsia="仿宋" w:hAnsi="仿宋" w:cs="宋体" w:hint="eastAsia"/>
          <w:kern w:val="0"/>
          <w:sz w:val="32"/>
          <w:szCs w:val="32"/>
        </w:rPr>
        <w:t>四说</w:t>
      </w:r>
      <w:r w:rsidR="00F513BF">
        <w:rPr>
          <w:rFonts w:ascii="仿宋" w:eastAsia="仿宋" w:hAnsi="仿宋" w:cs="宋体"/>
          <w:kern w:val="0"/>
          <w:sz w:val="32"/>
          <w:szCs w:val="32"/>
        </w:rPr>
        <w:t>”</w:t>
      </w:r>
      <w:r w:rsidR="00F513BF">
        <w:rPr>
          <w:rFonts w:ascii="仿宋" w:eastAsia="仿宋" w:hAnsi="仿宋" w:cs="宋体" w:hint="eastAsia"/>
          <w:kern w:val="0"/>
          <w:sz w:val="32"/>
          <w:szCs w:val="32"/>
        </w:rPr>
        <w:t>活动</w:t>
      </w:r>
      <w:r w:rsidR="00F513BF">
        <w:rPr>
          <w:rFonts w:ascii="仿宋" w:eastAsia="仿宋" w:hAnsi="仿宋" w:cs="宋体"/>
          <w:kern w:val="0"/>
          <w:sz w:val="32"/>
          <w:szCs w:val="32"/>
        </w:rPr>
        <w:t>，把</w:t>
      </w:r>
      <w:r w:rsidR="00F513BF">
        <w:rPr>
          <w:rFonts w:ascii="仿宋" w:eastAsia="仿宋" w:hAnsi="仿宋" w:cs="宋体" w:hint="eastAsia"/>
          <w:kern w:val="0"/>
          <w:sz w:val="32"/>
          <w:szCs w:val="32"/>
        </w:rPr>
        <w:t>教学</w:t>
      </w:r>
      <w:r w:rsidR="00F513BF">
        <w:rPr>
          <w:rFonts w:ascii="仿宋" w:eastAsia="仿宋" w:hAnsi="仿宋" w:cs="宋体"/>
          <w:kern w:val="0"/>
          <w:sz w:val="32"/>
          <w:szCs w:val="32"/>
        </w:rPr>
        <w:t>检查和评估</w:t>
      </w:r>
      <w:r w:rsidR="00F513BF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F513BF">
        <w:rPr>
          <w:rFonts w:ascii="仿宋" w:eastAsia="仿宋" w:hAnsi="仿宋" w:cs="宋体"/>
          <w:kern w:val="0"/>
          <w:sz w:val="32"/>
          <w:szCs w:val="32"/>
        </w:rPr>
        <w:t>相结合，</w:t>
      </w:r>
      <w:r w:rsidR="00DA7B37">
        <w:rPr>
          <w:rFonts w:ascii="仿宋" w:eastAsia="仿宋" w:hAnsi="仿宋" w:cs="宋体" w:hint="eastAsia"/>
          <w:kern w:val="0"/>
          <w:sz w:val="32"/>
          <w:szCs w:val="32"/>
        </w:rPr>
        <w:t>重点是</w:t>
      </w:r>
      <w:r w:rsidR="00717BCE">
        <w:rPr>
          <w:rFonts w:ascii="仿宋" w:eastAsia="仿宋" w:hAnsi="仿宋" w:cs="宋体" w:hint="eastAsia"/>
          <w:kern w:val="0"/>
          <w:sz w:val="32"/>
          <w:szCs w:val="32"/>
        </w:rPr>
        <w:t>检查</w:t>
      </w:r>
      <w:r w:rsidR="00DA7B37">
        <w:rPr>
          <w:rFonts w:ascii="仿宋" w:eastAsia="仿宋" w:hAnsi="仿宋" w:cs="宋体" w:hint="eastAsia"/>
          <w:kern w:val="0"/>
          <w:sz w:val="32"/>
          <w:szCs w:val="32"/>
        </w:rPr>
        <w:t>各专业</w:t>
      </w:r>
      <w:r w:rsidR="00717BCE">
        <w:rPr>
          <w:rFonts w:ascii="仿宋" w:eastAsia="仿宋" w:hAnsi="仿宋" w:cs="宋体" w:hint="eastAsia"/>
          <w:kern w:val="0"/>
          <w:sz w:val="32"/>
          <w:szCs w:val="32"/>
        </w:rPr>
        <w:t>人才</w:t>
      </w:r>
      <w:r w:rsidR="00DA7B37">
        <w:rPr>
          <w:rFonts w:ascii="仿宋" w:eastAsia="仿宋" w:hAnsi="仿宋" w:cs="宋体" w:hint="eastAsia"/>
          <w:kern w:val="0"/>
          <w:sz w:val="32"/>
          <w:szCs w:val="32"/>
        </w:rPr>
        <w:t>培养方案本学期执行情况。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现将相关事项通知如下：</w:t>
      </w:r>
    </w:p>
    <w:p w:rsidR="00B73474" w:rsidRPr="00F02B6B" w:rsidRDefault="00A9344C" w:rsidP="00F02B6B">
      <w:pPr>
        <w:pStyle w:val="a9"/>
        <w:numPr>
          <w:ilvl w:val="0"/>
          <w:numId w:val="2"/>
        </w:numPr>
        <w:adjustRightInd w:val="0"/>
        <w:snapToGrid w:val="0"/>
        <w:spacing w:beforeLines="50" w:before="156" w:afterLines="50" w:after="156" w:line="4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F02B6B">
        <w:rPr>
          <w:rFonts w:ascii="黑体" w:eastAsia="黑体" w:hAnsi="黑体" w:cs="宋体" w:hint="eastAsia"/>
          <w:kern w:val="0"/>
          <w:sz w:val="32"/>
          <w:szCs w:val="32"/>
        </w:rPr>
        <w:t>检查内容</w:t>
      </w:r>
    </w:p>
    <w:p w:rsidR="00F02B6B" w:rsidRPr="00F02B6B" w:rsidRDefault="00F02B6B" w:rsidP="00F02B6B">
      <w:pPr>
        <w:adjustRightInd w:val="0"/>
        <w:snapToGrid w:val="0"/>
        <w:spacing w:beforeLines="50" w:before="156" w:afterLines="50" w:after="156" w:line="440" w:lineRule="exact"/>
        <w:ind w:left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（一）常规检查</w:t>
      </w:r>
    </w:p>
    <w:p w:rsidR="00B73474" w:rsidRDefault="00A9344C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1.2019届毕业生毕业设计（论文）</w:t>
      </w:r>
    </w:p>
    <w:p w:rsidR="007818D8" w:rsidRDefault="007818D8" w:rsidP="007818D8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18D8">
        <w:rPr>
          <w:rFonts w:ascii="仿宋" w:eastAsia="仿宋" w:hAnsi="仿宋" w:cs="宋体" w:hint="eastAsia"/>
          <w:kern w:val="0"/>
          <w:sz w:val="32"/>
          <w:szCs w:val="32"/>
        </w:rPr>
        <w:t>依据《关于开展2019届本科毕业设计（论文）工作的通知》（教字〔2018〕104号）以及《南宁学院毕业设计（论文）质量监控与评价办法》等文件要求，对各教学单位开展毕业设计（论文）前期工作（管理组织与计划方案的制定、命题审核、指导教师选聘、学生选题）开展情况进行检查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02B6B" w:rsidRDefault="009A2606" w:rsidP="007818D8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F02B6B">
        <w:rPr>
          <w:rFonts w:ascii="仿宋" w:eastAsia="仿宋" w:hAnsi="仿宋" w:cs="宋体" w:hint="eastAsia"/>
          <w:kern w:val="0"/>
          <w:sz w:val="32"/>
          <w:szCs w:val="32"/>
        </w:rPr>
        <w:t>教学</w:t>
      </w:r>
      <w:r w:rsidR="00F02B6B">
        <w:rPr>
          <w:rFonts w:ascii="仿宋" w:eastAsia="仿宋" w:hAnsi="仿宋" w:cs="宋体"/>
          <w:kern w:val="0"/>
          <w:sz w:val="32"/>
          <w:szCs w:val="32"/>
        </w:rPr>
        <w:t>运行基本情况</w:t>
      </w:r>
    </w:p>
    <w:p w:rsidR="009A2606" w:rsidRDefault="009A2606" w:rsidP="00F02B6B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检查各单位各年级人才</w:t>
      </w:r>
      <w:r>
        <w:rPr>
          <w:rFonts w:ascii="仿宋" w:eastAsia="仿宋" w:hAnsi="仿宋" w:cs="宋体"/>
          <w:kern w:val="0"/>
          <w:sz w:val="32"/>
          <w:szCs w:val="32"/>
        </w:rPr>
        <w:t>培养</w:t>
      </w:r>
      <w:r>
        <w:rPr>
          <w:rFonts w:ascii="仿宋" w:eastAsia="仿宋" w:hAnsi="仿宋" w:cs="宋体" w:hint="eastAsia"/>
          <w:kern w:val="0"/>
          <w:sz w:val="32"/>
          <w:szCs w:val="32"/>
        </w:rPr>
        <w:t>方案</w:t>
      </w:r>
      <w:r w:rsidR="00C1698C">
        <w:rPr>
          <w:rFonts w:ascii="仿宋" w:eastAsia="仿宋" w:hAnsi="仿宋" w:cs="宋体" w:hint="eastAsia"/>
          <w:kern w:val="0"/>
          <w:sz w:val="32"/>
          <w:szCs w:val="32"/>
        </w:rPr>
        <w:t>本学期</w:t>
      </w:r>
      <w:r>
        <w:rPr>
          <w:rFonts w:ascii="仿宋" w:eastAsia="仿宋" w:hAnsi="仿宋" w:cs="宋体"/>
          <w:kern w:val="0"/>
          <w:sz w:val="32"/>
          <w:szCs w:val="32"/>
        </w:rPr>
        <w:t>执行</w:t>
      </w:r>
      <w:r>
        <w:rPr>
          <w:rFonts w:ascii="仿宋" w:eastAsia="仿宋" w:hAnsi="仿宋" w:cs="宋体" w:hint="eastAsia"/>
          <w:kern w:val="0"/>
          <w:sz w:val="32"/>
          <w:szCs w:val="32"/>
        </w:rPr>
        <w:t>情况，抽查</w:t>
      </w:r>
      <w:r w:rsidR="00C1698C" w:rsidRPr="00C1698C">
        <w:rPr>
          <w:rFonts w:ascii="仿宋" w:eastAsia="仿宋" w:hAnsi="仿宋" w:cs="宋体" w:hint="eastAsia"/>
          <w:kern w:val="0"/>
          <w:sz w:val="32"/>
          <w:szCs w:val="32"/>
        </w:rPr>
        <w:t>课表安排的教室情况、</w:t>
      </w:r>
      <w:r>
        <w:rPr>
          <w:rFonts w:ascii="仿宋" w:eastAsia="仿宋" w:hAnsi="仿宋" w:cs="宋体" w:hint="eastAsia"/>
          <w:kern w:val="0"/>
          <w:sz w:val="32"/>
          <w:szCs w:val="32"/>
        </w:rPr>
        <w:t>课程教学大纲、教案、进度表、</w:t>
      </w:r>
      <w:r w:rsidRPr="00C1698C">
        <w:rPr>
          <w:rFonts w:ascii="仿宋" w:eastAsia="仿宋" w:hAnsi="仿宋" w:cs="宋体" w:hint="eastAsia"/>
          <w:kern w:val="0"/>
          <w:sz w:val="32"/>
          <w:szCs w:val="32"/>
        </w:rPr>
        <w:t>人才培养方案</w:t>
      </w:r>
      <w:bookmarkStart w:id="0" w:name="_GoBack"/>
      <w:bookmarkEnd w:id="0"/>
      <w:r w:rsidRPr="00C1698C">
        <w:rPr>
          <w:rFonts w:ascii="仿宋" w:eastAsia="仿宋" w:hAnsi="仿宋" w:cs="宋体" w:hint="eastAsia"/>
          <w:kern w:val="0"/>
          <w:sz w:val="32"/>
          <w:szCs w:val="32"/>
        </w:rPr>
        <w:t>变动手续</w:t>
      </w:r>
      <w:r>
        <w:rPr>
          <w:rFonts w:ascii="仿宋" w:eastAsia="仿宋" w:hAnsi="仿宋" w:cs="宋体" w:hint="eastAsia"/>
          <w:kern w:val="0"/>
          <w:sz w:val="32"/>
          <w:szCs w:val="32"/>
        </w:rPr>
        <w:t>等材料。</w:t>
      </w:r>
    </w:p>
    <w:p w:rsidR="00F02B6B" w:rsidRDefault="009A2606" w:rsidP="00F02B6B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F02B6B">
        <w:rPr>
          <w:rFonts w:ascii="仿宋" w:eastAsia="仿宋" w:hAnsi="仿宋" w:cs="宋体"/>
          <w:kern w:val="0"/>
          <w:sz w:val="32"/>
          <w:szCs w:val="32"/>
        </w:rPr>
        <w:t>.</w:t>
      </w:r>
      <w:r w:rsidR="00F02B6B">
        <w:rPr>
          <w:rFonts w:ascii="仿宋" w:eastAsia="仿宋" w:hAnsi="仿宋" w:cs="宋体" w:hint="eastAsia"/>
          <w:kern w:val="0"/>
          <w:sz w:val="32"/>
          <w:szCs w:val="32"/>
        </w:rPr>
        <w:t>教研室</w:t>
      </w:r>
      <w:r w:rsidR="00F02B6B">
        <w:rPr>
          <w:rFonts w:ascii="仿宋" w:eastAsia="仿宋" w:hAnsi="仿宋" w:cs="宋体"/>
          <w:kern w:val="0"/>
          <w:sz w:val="32"/>
          <w:szCs w:val="32"/>
        </w:rPr>
        <w:t>工作</w:t>
      </w:r>
      <w:r w:rsidR="00F02B6B">
        <w:rPr>
          <w:rFonts w:ascii="仿宋" w:eastAsia="仿宋" w:hAnsi="仿宋" w:cs="宋体" w:hint="eastAsia"/>
          <w:kern w:val="0"/>
          <w:sz w:val="32"/>
          <w:szCs w:val="32"/>
        </w:rPr>
        <w:t>情况</w:t>
      </w:r>
    </w:p>
    <w:p w:rsidR="00F02B6B" w:rsidRDefault="00F02B6B" w:rsidP="00F02B6B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教研室</w:t>
      </w:r>
      <w:r>
        <w:rPr>
          <w:rFonts w:ascii="仿宋" w:eastAsia="仿宋" w:hAnsi="仿宋" w:cs="宋体"/>
          <w:kern w:val="0"/>
          <w:sz w:val="32"/>
          <w:szCs w:val="32"/>
        </w:rPr>
        <w:t>业务活动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（含会议、集体备课、观摩教学、调研与科研等）开展情况；活动内容是否充实、深入；教研室工作计划、工作总结、会议记录</w:t>
      </w:r>
      <w:r>
        <w:rPr>
          <w:rFonts w:ascii="仿宋" w:eastAsia="仿宋" w:hAnsi="仿宋" w:cs="宋体"/>
          <w:kern w:val="0"/>
          <w:sz w:val="32"/>
          <w:szCs w:val="32"/>
        </w:rPr>
        <w:t>及工作档案归档</w:t>
      </w:r>
      <w:r>
        <w:rPr>
          <w:rFonts w:ascii="仿宋" w:eastAsia="仿宋" w:hAnsi="仿宋" w:cs="宋体" w:hint="eastAsia"/>
          <w:kern w:val="0"/>
          <w:sz w:val="32"/>
          <w:szCs w:val="32"/>
        </w:rPr>
        <w:t>情况。</w:t>
      </w:r>
    </w:p>
    <w:p w:rsidR="00F02B6B" w:rsidRDefault="009A2606" w:rsidP="00F02B6B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F02B6B">
        <w:rPr>
          <w:rFonts w:ascii="仿宋" w:eastAsia="仿宋" w:hAnsi="仿宋" w:cs="宋体"/>
          <w:kern w:val="0"/>
          <w:sz w:val="32"/>
          <w:szCs w:val="32"/>
        </w:rPr>
        <w:t>.</w:t>
      </w:r>
      <w:r w:rsidR="00F02B6B">
        <w:rPr>
          <w:rFonts w:ascii="仿宋" w:eastAsia="仿宋" w:hAnsi="仿宋" w:cs="宋体" w:hint="eastAsia"/>
          <w:kern w:val="0"/>
          <w:sz w:val="32"/>
          <w:szCs w:val="32"/>
        </w:rPr>
        <w:t>学生</w:t>
      </w:r>
      <w:r w:rsidR="00F02B6B">
        <w:rPr>
          <w:rFonts w:ascii="仿宋" w:eastAsia="仿宋" w:hAnsi="仿宋" w:cs="宋体"/>
          <w:kern w:val="0"/>
          <w:sz w:val="32"/>
          <w:szCs w:val="32"/>
        </w:rPr>
        <w:t>座谈会</w:t>
      </w:r>
    </w:p>
    <w:p w:rsidR="009A2606" w:rsidRPr="000561FC" w:rsidRDefault="00F02B6B" w:rsidP="00007991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召开学生座谈会，了解</w:t>
      </w:r>
      <w:r w:rsidRPr="00E53CF6">
        <w:rPr>
          <w:rFonts w:ascii="仿宋" w:eastAsia="仿宋" w:hAnsi="仿宋" w:cs="宋体" w:hint="eastAsia"/>
          <w:kern w:val="0"/>
          <w:sz w:val="32"/>
          <w:szCs w:val="32"/>
        </w:rPr>
        <w:t>课堂教学效果、教学运行管理情况、教师授课情况等意见与建议；对实验教学、集中性实践环节及校外实习实训工作开展情况的评价。</w:t>
      </w:r>
    </w:p>
    <w:p w:rsidR="00B73474" w:rsidRPr="00F02B6B" w:rsidRDefault="00F02B6B" w:rsidP="00DA7B37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FA3CBD">
        <w:rPr>
          <w:rFonts w:ascii="仿宋" w:eastAsia="仿宋" w:hAnsi="仿宋" w:cs="宋体" w:hint="eastAsia"/>
          <w:kern w:val="0"/>
          <w:sz w:val="32"/>
          <w:szCs w:val="32"/>
        </w:rPr>
        <w:t>专项</w:t>
      </w:r>
      <w:r>
        <w:rPr>
          <w:rFonts w:ascii="仿宋" w:eastAsia="仿宋" w:hAnsi="仿宋" w:cs="宋体" w:hint="eastAsia"/>
          <w:kern w:val="0"/>
          <w:sz w:val="32"/>
          <w:szCs w:val="32"/>
        </w:rPr>
        <w:t>检查</w:t>
      </w:r>
    </w:p>
    <w:p w:rsidR="00B73474" w:rsidRPr="00177AA7" w:rsidRDefault="00F02B6B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77AA7">
        <w:rPr>
          <w:rFonts w:ascii="仿宋" w:eastAsia="仿宋" w:hAnsi="仿宋" w:cs="宋体"/>
          <w:kern w:val="0"/>
          <w:sz w:val="32"/>
          <w:szCs w:val="32"/>
        </w:rPr>
        <w:t>1.</w:t>
      </w:r>
      <w:r w:rsidR="00A9344C" w:rsidRPr="00177AA7">
        <w:rPr>
          <w:rFonts w:ascii="仿宋" w:eastAsia="仿宋" w:hAnsi="仿宋" w:cs="宋体" w:hint="eastAsia"/>
          <w:kern w:val="0"/>
          <w:sz w:val="32"/>
          <w:szCs w:val="32"/>
        </w:rPr>
        <w:t>实习</w:t>
      </w:r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工作</w:t>
      </w:r>
    </w:p>
    <w:p w:rsidR="008D0E7C" w:rsidRPr="00177AA7" w:rsidRDefault="008D0E7C">
      <w:pPr>
        <w:widowControl/>
        <w:spacing w:before="75" w:after="75"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抽查</w:t>
      </w:r>
      <w:r w:rsidR="001B51EA" w:rsidRPr="00380D1E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07991" w:rsidRPr="00380D1E">
        <w:rPr>
          <w:rFonts w:ascii="仿宋" w:eastAsia="仿宋" w:hAnsi="仿宋" w:cs="宋体"/>
          <w:kern w:val="0"/>
          <w:sz w:val="32"/>
          <w:szCs w:val="32"/>
        </w:rPr>
        <w:t>7</w:t>
      </w:r>
      <w:r w:rsidR="001B51EA" w:rsidRPr="00380D1E">
        <w:rPr>
          <w:rFonts w:ascii="仿宋" w:eastAsia="仿宋" w:hAnsi="仿宋" w:cs="宋体" w:hint="eastAsia"/>
          <w:kern w:val="0"/>
          <w:sz w:val="32"/>
          <w:szCs w:val="32"/>
        </w:rPr>
        <w:t>-201</w:t>
      </w:r>
      <w:r w:rsidR="00007991" w:rsidRPr="00380D1E">
        <w:rPr>
          <w:rFonts w:ascii="仿宋" w:eastAsia="仿宋" w:hAnsi="仿宋" w:cs="宋体"/>
          <w:kern w:val="0"/>
          <w:sz w:val="32"/>
          <w:szCs w:val="32"/>
        </w:rPr>
        <w:t>8</w:t>
      </w:r>
      <w:r w:rsidR="001B51EA" w:rsidRPr="00380D1E">
        <w:rPr>
          <w:rFonts w:ascii="仿宋" w:eastAsia="仿宋" w:hAnsi="仿宋" w:cs="宋体" w:hint="eastAsia"/>
          <w:kern w:val="0"/>
          <w:sz w:val="32"/>
          <w:szCs w:val="32"/>
        </w:rPr>
        <w:t>学年至今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实习教学大纲、指导书、任务书、实习计划或实施方案、</w:t>
      </w:r>
      <w:r w:rsidRPr="00177AA7">
        <w:rPr>
          <w:rFonts w:ascii="仿宋" w:eastAsia="仿宋" w:hAnsi="仿宋" w:cs="宋体"/>
          <w:kern w:val="0"/>
          <w:sz w:val="32"/>
          <w:szCs w:val="32"/>
        </w:rPr>
        <w:t>实习报告</w:t>
      </w:r>
      <w:r w:rsidR="000D592E" w:rsidRPr="00177AA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0D592E" w:rsidRPr="00380D1E">
        <w:rPr>
          <w:rFonts w:ascii="仿宋" w:eastAsia="仿宋" w:hAnsi="仿宋" w:cs="宋体" w:hint="eastAsia"/>
          <w:kern w:val="0"/>
          <w:sz w:val="32"/>
          <w:szCs w:val="32"/>
        </w:rPr>
        <w:t>实习鉴定表、</w:t>
      </w:r>
      <w:r w:rsidR="00D907E2" w:rsidRPr="00380D1E">
        <w:rPr>
          <w:rFonts w:ascii="仿宋" w:eastAsia="仿宋" w:hAnsi="仿宋" w:cs="宋体" w:hint="eastAsia"/>
          <w:kern w:val="0"/>
          <w:sz w:val="32"/>
          <w:szCs w:val="32"/>
        </w:rPr>
        <w:t>实习</w:t>
      </w:r>
      <w:r w:rsidR="00816BEF" w:rsidRPr="00380D1E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统计表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Pr="00177AA7">
        <w:rPr>
          <w:rFonts w:ascii="仿宋" w:eastAsia="仿宋" w:hAnsi="仿宋" w:cs="宋体"/>
          <w:kern w:val="0"/>
          <w:sz w:val="32"/>
          <w:szCs w:val="32"/>
        </w:rPr>
        <w:t>材料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，检查各单位实习执行情况</w:t>
      </w:r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177AA7">
        <w:rPr>
          <w:rFonts w:ascii="仿宋" w:eastAsia="仿宋" w:hAnsi="仿宋" w:cs="宋体"/>
          <w:kern w:val="0"/>
          <w:sz w:val="32"/>
          <w:szCs w:val="32"/>
        </w:rPr>
        <w:t>指导教师安排情况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等相关过程性材料。</w:t>
      </w:r>
    </w:p>
    <w:p w:rsidR="00394DDE" w:rsidRPr="00177AA7" w:rsidRDefault="00F02B6B">
      <w:pPr>
        <w:widowControl/>
        <w:spacing w:before="75" w:after="75"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77AA7">
        <w:rPr>
          <w:rFonts w:ascii="仿宋" w:eastAsia="仿宋" w:hAnsi="仿宋" w:cs="宋体"/>
          <w:kern w:val="0"/>
          <w:sz w:val="32"/>
          <w:szCs w:val="32"/>
        </w:rPr>
        <w:t>2.</w:t>
      </w:r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实训</w:t>
      </w:r>
      <w:r w:rsidR="00394DDE" w:rsidRPr="00177AA7">
        <w:rPr>
          <w:rFonts w:ascii="仿宋" w:eastAsia="仿宋" w:hAnsi="仿宋" w:cs="宋体"/>
          <w:kern w:val="0"/>
          <w:sz w:val="32"/>
          <w:szCs w:val="32"/>
        </w:rPr>
        <w:t>工作</w:t>
      </w:r>
    </w:p>
    <w:p w:rsidR="00B73474" w:rsidRPr="00177AA7" w:rsidRDefault="008D0E7C">
      <w:pPr>
        <w:widowControl/>
        <w:spacing w:before="75" w:after="75"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抽查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07991" w:rsidRPr="00380D1E">
        <w:rPr>
          <w:rFonts w:ascii="仿宋" w:eastAsia="仿宋" w:hAnsi="仿宋" w:cs="宋体"/>
          <w:kern w:val="0"/>
          <w:sz w:val="32"/>
          <w:szCs w:val="32"/>
        </w:rPr>
        <w:t>7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-201</w:t>
      </w:r>
      <w:r w:rsidR="00007991" w:rsidRPr="00380D1E">
        <w:rPr>
          <w:rFonts w:ascii="仿宋" w:eastAsia="仿宋" w:hAnsi="仿宋" w:cs="宋体"/>
          <w:kern w:val="0"/>
          <w:sz w:val="32"/>
          <w:szCs w:val="32"/>
        </w:rPr>
        <w:t>8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学年至今</w:t>
      </w:r>
      <w:r w:rsidRPr="00177AA7">
        <w:rPr>
          <w:rFonts w:ascii="仿宋" w:eastAsia="仿宋" w:hAnsi="仿宋" w:cs="宋体"/>
          <w:kern w:val="0"/>
          <w:sz w:val="32"/>
          <w:szCs w:val="32"/>
        </w:rPr>
        <w:t>实训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大纲</w:t>
      </w:r>
      <w:r w:rsidRPr="00177AA7">
        <w:rPr>
          <w:rFonts w:ascii="仿宋" w:eastAsia="仿宋" w:hAnsi="仿宋" w:cs="宋体"/>
          <w:kern w:val="0"/>
          <w:sz w:val="32"/>
          <w:szCs w:val="32"/>
        </w:rPr>
        <w:t>、实</w:t>
      </w:r>
      <w:proofErr w:type="gramStart"/>
      <w:r w:rsidRPr="00177AA7">
        <w:rPr>
          <w:rFonts w:ascii="仿宋" w:eastAsia="仿宋" w:hAnsi="仿宋" w:cs="宋体"/>
          <w:kern w:val="0"/>
          <w:sz w:val="32"/>
          <w:szCs w:val="32"/>
        </w:rPr>
        <w:t>训指导</w:t>
      </w:r>
      <w:proofErr w:type="gramEnd"/>
      <w:r w:rsidRPr="00177AA7">
        <w:rPr>
          <w:rFonts w:ascii="仿宋" w:eastAsia="仿宋" w:hAnsi="仿宋" w:cs="宋体"/>
          <w:kern w:val="0"/>
          <w:sz w:val="32"/>
          <w:szCs w:val="32"/>
        </w:rPr>
        <w:t>书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实</w:t>
      </w:r>
      <w:proofErr w:type="gramStart"/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训教学</w:t>
      </w:r>
      <w:proofErr w:type="gramEnd"/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计划或实施方案、</w:t>
      </w:r>
      <w:r w:rsidR="00D907E2" w:rsidRPr="00380D1E">
        <w:rPr>
          <w:rFonts w:ascii="仿宋" w:eastAsia="仿宋" w:hAnsi="仿宋" w:cs="宋体" w:hint="eastAsia"/>
          <w:kern w:val="0"/>
          <w:sz w:val="32"/>
          <w:szCs w:val="32"/>
        </w:rPr>
        <w:t>实训分组情况、实训项目、</w:t>
      </w:r>
      <w:r w:rsidRPr="00177AA7">
        <w:rPr>
          <w:rFonts w:ascii="仿宋" w:eastAsia="仿宋" w:hAnsi="仿宋" w:cs="宋体"/>
          <w:kern w:val="0"/>
          <w:sz w:val="32"/>
          <w:szCs w:val="32"/>
        </w:rPr>
        <w:t>实训报告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检查实</w:t>
      </w:r>
      <w:proofErr w:type="gramStart"/>
      <w:r w:rsidR="00394DDE" w:rsidRPr="00177AA7">
        <w:rPr>
          <w:rFonts w:ascii="仿宋" w:eastAsia="仿宋" w:hAnsi="仿宋" w:cs="宋体" w:hint="eastAsia"/>
          <w:kern w:val="0"/>
          <w:sz w:val="32"/>
          <w:szCs w:val="32"/>
        </w:rPr>
        <w:t>训</w:t>
      </w:r>
      <w:r w:rsidR="00394DDE" w:rsidRPr="00177AA7">
        <w:rPr>
          <w:rFonts w:ascii="仿宋" w:eastAsia="仿宋" w:hAnsi="仿宋" w:cs="宋体"/>
          <w:kern w:val="0"/>
          <w:sz w:val="32"/>
          <w:szCs w:val="32"/>
        </w:rPr>
        <w:t>教学执行</w:t>
      </w:r>
      <w:proofErr w:type="gramEnd"/>
      <w:r w:rsidR="00394DDE" w:rsidRPr="00177AA7">
        <w:rPr>
          <w:rFonts w:ascii="仿宋" w:eastAsia="仿宋" w:hAnsi="仿宋" w:cs="宋体"/>
          <w:kern w:val="0"/>
          <w:sz w:val="32"/>
          <w:szCs w:val="32"/>
        </w:rPr>
        <w:t>情况。</w:t>
      </w:r>
    </w:p>
    <w:p w:rsidR="00B73474" w:rsidRPr="00177AA7" w:rsidRDefault="00F02B6B">
      <w:pPr>
        <w:widowControl/>
        <w:spacing w:before="75" w:after="75" w:line="520" w:lineRule="exact"/>
        <w:ind w:firstLine="56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77AA7">
        <w:rPr>
          <w:rFonts w:ascii="仿宋" w:eastAsia="仿宋" w:hAnsi="仿宋" w:cs="宋体"/>
          <w:kern w:val="0"/>
          <w:sz w:val="32"/>
          <w:szCs w:val="32"/>
        </w:rPr>
        <w:t>3.</w:t>
      </w:r>
      <w:r w:rsidR="00A9344C" w:rsidRPr="00177AA7">
        <w:rPr>
          <w:rFonts w:ascii="仿宋" w:eastAsia="仿宋" w:hAnsi="仿宋" w:cs="宋体" w:hint="eastAsia"/>
          <w:kern w:val="0"/>
          <w:sz w:val="32"/>
          <w:szCs w:val="32"/>
        </w:rPr>
        <w:t>实验</w:t>
      </w:r>
      <w:r w:rsidR="00A9344C" w:rsidRPr="00177AA7">
        <w:rPr>
          <w:rFonts w:ascii="仿宋" w:eastAsia="仿宋" w:hAnsi="仿宋" w:cs="宋体"/>
          <w:kern w:val="0"/>
          <w:sz w:val="32"/>
          <w:szCs w:val="32"/>
        </w:rPr>
        <w:t>教学</w:t>
      </w:r>
    </w:p>
    <w:p w:rsidR="00E53CF6" w:rsidRPr="00177AA7" w:rsidRDefault="00DA7B37" w:rsidP="00E53CF6">
      <w:pPr>
        <w:widowControl/>
        <w:spacing w:before="75" w:after="75" w:line="520" w:lineRule="exact"/>
        <w:ind w:firstLine="56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抽查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07991" w:rsidRPr="00380D1E">
        <w:rPr>
          <w:rFonts w:ascii="仿宋" w:eastAsia="仿宋" w:hAnsi="仿宋" w:cs="宋体"/>
          <w:kern w:val="0"/>
          <w:sz w:val="32"/>
          <w:szCs w:val="32"/>
        </w:rPr>
        <w:t>7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-201</w:t>
      </w:r>
      <w:r w:rsidR="00007991" w:rsidRPr="00380D1E">
        <w:rPr>
          <w:rFonts w:ascii="仿宋" w:eastAsia="仿宋" w:hAnsi="仿宋" w:cs="宋体"/>
          <w:kern w:val="0"/>
          <w:sz w:val="32"/>
          <w:szCs w:val="32"/>
        </w:rPr>
        <w:t>8</w:t>
      </w:r>
      <w:r w:rsidR="00007991" w:rsidRPr="00380D1E">
        <w:rPr>
          <w:rFonts w:ascii="仿宋" w:eastAsia="仿宋" w:hAnsi="仿宋" w:cs="宋体" w:hint="eastAsia"/>
          <w:kern w:val="0"/>
          <w:sz w:val="32"/>
          <w:szCs w:val="32"/>
        </w:rPr>
        <w:t>学年至今</w:t>
      </w:r>
      <w:r w:rsidRPr="00177AA7">
        <w:rPr>
          <w:rFonts w:ascii="仿宋" w:eastAsia="仿宋" w:hAnsi="仿宋" w:cs="宋体"/>
          <w:kern w:val="0"/>
          <w:sz w:val="32"/>
          <w:szCs w:val="32"/>
        </w:rPr>
        <w:t>实验大纲、</w:t>
      </w:r>
      <w:r w:rsidR="00A9344C" w:rsidRPr="00177AA7">
        <w:rPr>
          <w:rFonts w:ascii="仿宋" w:eastAsia="仿宋" w:hAnsi="仿宋" w:cs="宋体" w:hint="eastAsia"/>
          <w:kern w:val="0"/>
          <w:sz w:val="32"/>
          <w:szCs w:val="32"/>
        </w:rPr>
        <w:t>实验报告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、实验</w:t>
      </w:r>
      <w:r w:rsidRPr="00177AA7">
        <w:rPr>
          <w:rFonts w:ascii="仿宋" w:eastAsia="仿宋" w:hAnsi="仿宋" w:cs="宋体"/>
          <w:kern w:val="0"/>
          <w:sz w:val="32"/>
          <w:szCs w:val="32"/>
        </w:rPr>
        <w:t>指导书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177AA7">
        <w:rPr>
          <w:rFonts w:ascii="仿宋" w:eastAsia="仿宋" w:hAnsi="仿宋" w:cs="宋体"/>
          <w:kern w:val="0"/>
          <w:sz w:val="32"/>
          <w:szCs w:val="32"/>
        </w:rPr>
        <w:t>教案、教学进度表</w:t>
      </w:r>
      <w:r w:rsidRPr="00177AA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177AA7">
        <w:rPr>
          <w:rFonts w:ascii="仿宋" w:eastAsia="仿宋" w:hAnsi="仿宋" w:cs="宋体"/>
          <w:kern w:val="0"/>
          <w:sz w:val="32"/>
          <w:szCs w:val="32"/>
        </w:rPr>
        <w:t>实验室运行记录表</w:t>
      </w:r>
      <w:r w:rsidR="00D907E2" w:rsidRPr="00177AA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D907E2" w:rsidRPr="00380D1E">
        <w:rPr>
          <w:rFonts w:ascii="仿宋" w:eastAsia="仿宋" w:hAnsi="仿宋" w:cs="宋体" w:hint="eastAsia"/>
          <w:kern w:val="0"/>
          <w:sz w:val="32"/>
          <w:szCs w:val="32"/>
        </w:rPr>
        <w:t>实验课前准备、实验</w:t>
      </w:r>
      <w:r w:rsidR="00725328" w:rsidRPr="00380D1E">
        <w:rPr>
          <w:rFonts w:ascii="仿宋" w:eastAsia="仿宋" w:hAnsi="仿宋" w:cs="宋体" w:hint="eastAsia"/>
          <w:kern w:val="0"/>
          <w:sz w:val="32"/>
          <w:szCs w:val="32"/>
        </w:rPr>
        <w:t>分组情况、教师参与开放实验室指导</w:t>
      </w:r>
      <w:r w:rsidR="000C5B2E" w:rsidRPr="00380D1E">
        <w:rPr>
          <w:rFonts w:ascii="仿宋" w:eastAsia="仿宋" w:hAnsi="仿宋" w:cs="宋体" w:hint="eastAsia"/>
          <w:kern w:val="0"/>
          <w:sz w:val="32"/>
          <w:szCs w:val="32"/>
        </w:rPr>
        <w:t>实验项目</w:t>
      </w:r>
      <w:r w:rsidR="00725328" w:rsidRPr="00380D1E">
        <w:rPr>
          <w:rFonts w:ascii="仿宋" w:eastAsia="仿宋" w:hAnsi="仿宋" w:cs="宋体" w:hint="eastAsia"/>
          <w:kern w:val="0"/>
          <w:sz w:val="32"/>
          <w:szCs w:val="32"/>
        </w:rPr>
        <w:t>情况、教师在实验室完成的</w:t>
      </w:r>
      <w:r w:rsidR="003541AC" w:rsidRPr="00380D1E">
        <w:rPr>
          <w:rFonts w:ascii="仿宋" w:eastAsia="仿宋" w:hAnsi="仿宋" w:cs="宋体" w:hint="eastAsia"/>
          <w:kern w:val="0"/>
          <w:sz w:val="32"/>
          <w:szCs w:val="32"/>
        </w:rPr>
        <w:t>成果（包括教改项目、科研成果、论文）</w:t>
      </w:r>
      <w:r w:rsidRPr="00177AA7">
        <w:rPr>
          <w:rFonts w:ascii="仿宋" w:eastAsia="仿宋" w:hAnsi="仿宋" w:cs="宋体"/>
          <w:kern w:val="0"/>
          <w:sz w:val="32"/>
          <w:szCs w:val="32"/>
        </w:rPr>
        <w:lastRenderedPageBreak/>
        <w:t>等材料</w:t>
      </w:r>
      <w:r w:rsidR="00A9344C" w:rsidRPr="00177AA7">
        <w:rPr>
          <w:rFonts w:ascii="仿宋" w:eastAsia="仿宋" w:hAnsi="仿宋" w:cs="宋体" w:hint="eastAsia"/>
          <w:kern w:val="0"/>
          <w:sz w:val="32"/>
          <w:szCs w:val="32"/>
        </w:rPr>
        <w:t>，检查实验课程执行情况；实验开出</w:t>
      </w:r>
      <w:r w:rsidR="00A9344C" w:rsidRPr="00177AA7">
        <w:rPr>
          <w:rFonts w:ascii="仿宋" w:eastAsia="仿宋" w:hAnsi="仿宋" w:cs="宋体"/>
          <w:kern w:val="0"/>
          <w:sz w:val="32"/>
          <w:szCs w:val="32"/>
        </w:rPr>
        <w:t>率</w:t>
      </w:r>
      <w:r w:rsidR="00A9344C" w:rsidRPr="00177AA7">
        <w:rPr>
          <w:rFonts w:ascii="仿宋" w:eastAsia="仿宋" w:hAnsi="仿宋" w:cs="宋体" w:hint="eastAsia"/>
          <w:kern w:val="0"/>
          <w:sz w:val="32"/>
          <w:szCs w:val="32"/>
        </w:rPr>
        <w:t>达到教学大纲要求的比例；综合性</w:t>
      </w:r>
      <w:r w:rsidR="00A9344C" w:rsidRPr="00177AA7">
        <w:rPr>
          <w:rFonts w:ascii="仿宋" w:eastAsia="仿宋" w:hAnsi="仿宋" w:cs="宋体"/>
          <w:kern w:val="0"/>
          <w:sz w:val="32"/>
          <w:szCs w:val="32"/>
        </w:rPr>
        <w:t>、设计性和创新性实验开设情况</w:t>
      </w:r>
      <w:r w:rsidR="00A9344C" w:rsidRPr="00177AA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07991" w:rsidRPr="00380D1E" w:rsidRDefault="00007991" w:rsidP="00007991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80D1E">
        <w:rPr>
          <w:rFonts w:ascii="仿宋" w:eastAsia="仿宋" w:hAnsi="仿宋" w:cs="宋体"/>
          <w:kern w:val="0"/>
          <w:sz w:val="32"/>
          <w:szCs w:val="32"/>
        </w:rPr>
        <w:t>4</w:t>
      </w:r>
      <w:r w:rsidRPr="00380D1E">
        <w:rPr>
          <w:rFonts w:ascii="仿宋" w:eastAsia="仿宋" w:hAnsi="仿宋" w:cs="宋体" w:hint="eastAsia"/>
          <w:kern w:val="0"/>
          <w:sz w:val="32"/>
          <w:szCs w:val="32"/>
        </w:rPr>
        <w:t>. 人才</w:t>
      </w:r>
      <w:r w:rsidRPr="00380D1E">
        <w:rPr>
          <w:rFonts w:ascii="仿宋" w:eastAsia="仿宋" w:hAnsi="仿宋" w:cs="宋体"/>
          <w:kern w:val="0"/>
          <w:sz w:val="32"/>
          <w:szCs w:val="32"/>
        </w:rPr>
        <w:t>培养</w:t>
      </w:r>
      <w:r w:rsidRPr="00380D1E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380D1E">
        <w:rPr>
          <w:rFonts w:ascii="仿宋" w:eastAsia="仿宋" w:hAnsi="仿宋" w:cs="宋体"/>
          <w:kern w:val="0"/>
          <w:sz w:val="32"/>
          <w:szCs w:val="32"/>
        </w:rPr>
        <w:t>专业建设情况</w:t>
      </w:r>
    </w:p>
    <w:p w:rsidR="00DC7992" w:rsidRDefault="00007991" w:rsidP="00007991">
      <w:pPr>
        <w:widowControl/>
        <w:spacing w:line="520" w:lineRule="exact"/>
        <w:ind w:firstLineChars="201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80D1E">
        <w:rPr>
          <w:rFonts w:ascii="仿宋" w:eastAsia="仿宋" w:hAnsi="仿宋" w:cs="宋体" w:hint="eastAsia"/>
          <w:kern w:val="0"/>
          <w:sz w:val="32"/>
          <w:szCs w:val="32"/>
        </w:rPr>
        <w:t>合作育人材料（企事业单位参与学校人才培养方案制定、产学研合作举办专业协议等）；本科专业与地方产业对接情况一览表；2017、2018版各本科专业人才培养方案修订调研报告、 2017、2018版本科专业人才培养方案修订论证会材料。</w:t>
      </w:r>
    </w:p>
    <w:p w:rsidR="00B73474" w:rsidRDefault="00DC7992" w:rsidP="00DC7992">
      <w:pPr>
        <w:adjustRightInd w:val="0"/>
        <w:snapToGrid w:val="0"/>
        <w:spacing w:beforeLines="50" w:before="156" w:afterLines="50" w:after="156" w:line="4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F513BF">
        <w:rPr>
          <w:rFonts w:ascii="黑体" w:eastAsia="黑体" w:hAnsi="黑体" w:cs="宋体" w:hint="eastAsia"/>
          <w:kern w:val="0"/>
          <w:sz w:val="32"/>
          <w:szCs w:val="32"/>
        </w:rPr>
        <w:t>检查安排（第九周至第十三</w:t>
      </w:r>
      <w:r w:rsidR="00A9344C">
        <w:rPr>
          <w:rFonts w:ascii="黑体" w:eastAsia="黑体" w:hAnsi="黑体" w:cs="宋体" w:hint="eastAsia"/>
          <w:kern w:val="0"/>
          <w:sz w:val="32"/>
          <w:szCs w:val="32"/>
        </w:rPr>
        <w:t>周）</w:t>
      </w:r>
    </w:p>
    <w:tbl>
      <w:tblPr>
        <w:tblStyle w:val="a8"/>
        <w:tblW w:w="8754" w:type="dxa"/>
        <w:tblLayout w:type="fixed"/>
        <w:tblLook w:val="04A0" w:firstRow="1" w:lastRow="0" w:firstColumn="1" w:lastColumn="0" w:noHBand="0" w:noVBand="1"/>
      </w:tblPr>
      <w:tblGrid>
        <w:gridCol w:w="2101"/>
        <w:gridCol w:w="1680"/>
        <w:gridCol w:w="4973"/>
      </w:tblGrid>
      <w:tr w:rsidR="00B73474">
        <w:trPr>
          <w:trHeight w:val="750"/>
        </w:trPr>
        <w:tc>
          <w:tcPr>
            <w:tcW w:w="2101" w:type="dxa"/>
            <w:vAlign w:val="center"/>
          </w:tcPr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680" w:type="dxa"/>
            <w:vAlign w:val="center"/>
          </w:tcPr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流程</w:t>
            </w:r>
          </w:p>
        </w:tc>
        <w:tc>
          <w:tcPr>
            <w:tcW w:w="4973" w:type="dxa"/>
            <w:vAlign w:val="center"/>
          </w:tcPr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具体安排</w:t>
            </w:r>
          </w:p>
        </w:tc>
      </w:tr>
      <w:tr w:rsidR="00B73474">
        <w:trPr>
          <w:trHeight w:val="1500"/>
        </w:trPr>
        <w:tc>
          <w:tcPr>
            <w:tcW w:w="2101" w:type="dxa"/>
            <w:vAlign w:val="center"/>
          </w:tcPr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9-1</w:t>
            </w:r>
            <w:r w:rsidR="000561F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</w:t>
            </w:r>
          </w:p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（10月29日-</w:t>
            </w:r>
          </w:p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11月9日）</w:t>
            </w:r>
          </w:p>
        </w:tc>
        <w:tc>
          <w:tcPr>
            <w:tcW w:w="1680" w:type="dxa"/>
            <w:vAlign w:val="center"/>
          </w:tcPr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各教学单位自查</w:t>
            </w:r>
          </w:p>
        </w:tc>
        <w:tc>
          <w:tcPr>
            <w:tcW w:w="4973" w:type="dxa"/>
            <w:vAlign w:val="center"/>
          </w:tcPr>
          <w:p w:rsidR="00E53CF6" w:rsidRDefault="00A9344C" w:rsidP="00E53CF6">
            <w:pPr>
              <w:widowControl/>
              <w:spacing w:before="75" w:after="75" w:line="52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各教学单位制定期中教学检查工作方案，启动自查。</w:t>
            </w:r>
          </w:p>
          <w:p w:rsidR="00B73474" w:rsidRPr="00E53CF6" w:rsidRDefault="00E53CF6" w:rsidP="00DA27C5">
            <w:pPr>
              <w:widowControl/>
              <w:spacing w:before="75" w:after="75" w:line="52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各教学单位根据</w:t>
            </w:r>
            <w:r w:rsidR="00B428A8" w:rsidRPr="00380D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实际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开设的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实践教学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情况</w:t>
            </w:r>
            <w:r w:rsidR="007357B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</w:t>
            </w:r>
            <w:r w:rsidR="007357BF" w:rsidRPr="00380D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本科专业与地方产业对接情况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填报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附件4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-</w:t>
            </w:r>
            <w:r w:rsidR="007357B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表格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。</w:t>
            </w:r>
          </w:p>
        </w:tc>
      </w:tr>
      <w:tr w:rsidR="004C1878">
        <w:trPr>
          <w:trHeight w:val="3275"/>
        </w:trPr>
        <w:tc>
          <w:tcPr>
            <w:tcW w:w="2101" w:type="dxa"/>
            <w:vMerge w:val="restart"/>
            <w:vAlign w:val="center"/>
          </w:tcPr>
          <w:p w:rsidR="004C1878" w:rsidRDefault="004C1878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11周</w:t>
            </w:r>
            <w:r w:rsid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</w:t>
            </w:r>
            <w:r w:rsidR="00E53CF6">
              <w:rPr>
                <w:rFonts w:ascii="仿宋" w:eastAsia="仿宋" w:hAnsi="仿宋" w:cs="宋体"/>
                <w:kern w:val="0"/>
                <w:sz w:val="32"/>
                <w:szCs w:val="32"/>
              </w:rPr>
              <w:t>12</w:t>
            </w:r>
            <w:r w:rsid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</w:t>
            </w:r>
          </w:p>
          <w:p w:rsidR="004C1878" w:rsidRDefault="004C1878" w:rsidP="006E4658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（11月12日- 11月</w:t>
            </w:r>
            <w:r w:rsidR="00E53CF6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 w:rsidR="006E465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日）</w:t>
            </w:r>
          </w:p>
        </w:tc>
        <w:tc>
          <w:tcPr>
            <w:tcW w:w="1680" w:type="dxa"/>
            <w:vAlign w:val="center"/>
          </w:tcPr>
          <w:p w:rsidR="004C1878" w:rsidRDefault="004C1878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专项检查工作小组检查</w:t>
            </w:r>
          </w:p>
        </w:tc>
        <w:tc>
          <w:tcPr>
            <w:tcW w:w="4973" w:type="dxa"/>
            <w:vAlign w:val="center"/>
          </w:tcPr>
          <w:p w:rsidR="00E53CF6" w:rsidRDefault="00E53CF6">
            <w:pPr>
              <w:widowControl/>
              <w:spacing w:line="52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根据各教学单位</w:t>
            </w:r>
            <w:r w:rsidRP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填报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的</w:t>
            </w:r>
            <w:r w:rsidRP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附件4-</w:t>
            </w:r>
            <w:r w:rsidR="007357B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表</w:t>
            </w:r>
            <w:r w:rsidR="006E465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格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P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学校专项检查工作小组实地抽查核实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E53CF6" w:rsidRPr="00E53CF6" w:rsidRDefault="00E53CF6">
            <w:pPr>
              <w:widowControl/>
              <w:spacing w:line="52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同步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检查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各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教学单位</w:t>
            </w:r>
            <w:r w:rsidRP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教学运行基本情况、教研室工作情况</w:t>
            </w:r>
            <w:r w:rsidR="00FA3CBD" w:rsidRPr="00FA3CB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4C1878" w:rsidRDefault="004C1878">
            <w:pPr>
              <w:widowControl/>
              <w:spacing w:line="52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具体时间安排及各教学单位所需准备材料见附件1和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4C1878" w:rsidTr="004C1878">
        <w:trPr>
          <w:trHeight w:val="1692"/>
        </w:trPr>
        <w:tc>
          <w:tcPr>
            <w:tcW w:w="2101" w:type="dxa"/>
            <w:vMerge/>
            <w:vAlign w:val="center"/>
          </w:tcPr>
          <w:p w:rsidR="004C1878" w:rsidRDefault="004C1878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4C1878" w:rsidRDefault="004C1878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学生座谈会</w:t>
            </w:r>
          </w:p>
        </w:tc>
        <w:tc>
          <w:tcPr>
            <w:tcW w:w="4973" w:type="dxa"/>
            <w:vAlign w:val="center"/>
          </w:tcPr>
          <w:p w:rsidR="004C1878" w:rsidRDefault="004C1878">
            <w:pPr>
              <w:widowControl/>
              <w:spacing w:line="52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召集各教学单位学生代表召开学生座谈会。具体议程及时间安排详见附件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B73474">
        <w:trPr>
          <w:trHeight w:val="2660"/>
        </w:trPr>
        <w:tc>
          <w:tcPr>
            <w:tcW w:w="2101" w:type="dxa"/>
            <w:vAlign w:val="center"/>
          </w:tcPr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</w:t>
            </w:r>
            <w:r w:rsidR="00E53CF6"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</w:t>
            </w:r>
          </w:p>
          <w:p w:rsidR="00B73474" w:rsidRDefault="00A9344C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（时间待定）</w:t>
            </w:r>
          </w:p>
        </w:tc>
        <w:tc>
          <w:tcPr>
            <w:tcW w:w="1680" w:type="dxa"/>
            <w:vAlign w:val="center"/>
          </w:tcPr>
          <w:p w:rsidR="00B73474" w:rsidRDefault="00A9344C" w:rsidP="00E53CF6">
            <w:pPr>
              <w:widowControl/>
              <w:tabs>
                <w:tab w:val="left" w:pos="567"/>
              </w:tabs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期中检查</w:t>
            </w:r>
            <w:r w:rsidR="00E53CF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总结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</w:t>
            </w:r>
          </w:p>
        </w:tc>
        <w:tc>
          <w:tcPr>
            <w:tcW w:w="4973" w:type="dxa"/>
            <w:vAlign w:val="center"/>
          </w:tcPr>
          <w:p w:rsidR="00E53CF6" w:rsidRDefault="00E53CF6">
            <w:pPr>
              <w:widowControl/>
              <w:tabs>
                <w:tab w:val="left" w:pos="567"/>
              </w:tabs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1.各</w:t>
            </w:r>
            <w:r w:rsidR="006E465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教学单位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期中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教学检查小结发言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（限时8分钟）；</w:t>
            </w:r>
          </w:p>
          <w:p w:rsidR="00B73474" w:rsidRDefault="00E53CF6">
            <w:pPr>
              <w:widowControl/>
              <w:tabs>
                <w:tab w:val="left" w:pos="567"/>
              </w:tabs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 w:rsidR="004C1878">
              <w:rPr>
                <w:rFonts w:ascii="仿宋" w:eastAsia="仿宋" w:hAnsi="仿宋" w:cs="宋体"/>
                <w:kern w:val="0"/>
                <w:sz w:val="32"/>
                <w:szCs w:val="32"/>
              </w:rPr>
              <w:t>.</w:t>
            </w:r>
            <w:r w:rsidR="00D35F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校级检查组向教学单位反馈检查情况</w:t>
            </w:r>
            <w:r w:rsidR="00D35F4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，并对检查发现的问题提出整改意见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；</w:t>
            </w:r>
          </w:p>
          <w:p w:rsidR="00B73474" w:rsidRDefault="00E53CF6" w:rsidP="00D35F48">
            <w:pPr>
              <w:widowControl/>
              <w:tabs>
                <w:tab w:val="left" w:pos="567"/>
              </w:tabs>
              <w:spacing w:line="52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3</w:t>
            </w:r>
            <w:r w:rsidR="004C1878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.</w:t>
            </w:r>
            <w:r w:rsidR="00D35F4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教学单位与检查组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交流；</w:t>
            </w:r>
          </w:p>
          <w:p w:rsidR="00E53CF6" w:rsidRPr="00E53CF6" w:rsidRDefault="00E53CF6" w:rsidP="00D35F48">
            <w:pPr>
              <w:widowControl/>
              <w:tabs>
                <w:tab w:val="left" w:pos="567"/>
              </w:tabs>
              <w:spacing w:line="52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4.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校领导发言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。</w:t>
            </w:r>
          </w:p>
        </w:tc>
      </w:tr>
    </w:tbl>
    <w:p w:rsidR="00B73474" w:rsidRDefault="00A9344C">
      <w:pPr>
        <w:widowControl/>
        <w:tabs>
          <w:tab w:val="left" w:pos="567"/>
        </w:tabs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（注：</w:t>
      </w:r>
      <w:r w:rsidR="00D35F48">
        <w:rPr>
          <w:rFonts w:ascii="仿宋" w:eastAsia="仿宋" w:hAnsi="仿宋" w:cs="宋体" w:hint="eastAsia"/>
          <w:kern w:val="0"/>
          <w:sz w:val="32"/>
          <w:szCs w:val="32"/>
        </w:rPr>
        <w:t>期中检查</w:t>
      </w:r>
      <w:r w:rsidR="00E53CF6">
        <w:rPr>
          <w:rFonts w:ascii="仿宋" w:eastAsia="仿宋" w:hAnsi="仿宋" w:cs="宋体" w:hint="eastAsia"/>
          <w:kern w:val="0"/>
          <w:sz w:val="32"/>
          <w:szCs w:val="32"/>
        </w:rPr>
        <w:t>总结</w:t>
      </w:r>
      <w:r w:rsidR="00D35F48">
        <w:rPr>
          <w:rFonts w:ascii="仿宋" w:eastAsia="仿宋" w:hAnsi="仿宋" w:cs="宋体" w:hint="eastAsia"/>
          <w:kern w:val="0"/>
          <w:sz w:val="32"/>
          <w:szCs w:val="32"/>
        </w:rPr>
        <w:t>会全部教学单位一起参加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DC7992" w:rsidRPr="00DC7992" w:rsidRDefault="00A9344C" w:rsidP="0067099C">
      <w:pPr>
        <w:adjustRightInd w:val="0"/>
        <w:snapToGrid w:val="0"/>
        <w:spacing w:beforeLines="50" w:before="156" w:afterLines="50" w:after="156" w:line="4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三、检查组构成</w:t>
      </w:r>
    </w:p>
    <w:p w:rsidR="00B73474" w:rsidRDefault="00A9344C">
      <w:pPr>
        <w:adjustRightInd w:val="0"/>
        <w:snapToGrid w:val="0"/>
        <w:spacing w:line="440" w:lineRule="exact"/>
        <w:ind w:leftChars="267" w:left="2161" w:hangingChars="500" w:hanging="160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领导小组：陈雄章   黄  瓅</w:t>
      </w:r>
      <w:r w:rsidR="00394DDE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胡晓敏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</w:p>
    <w:p w:rsidR="00B73474" w:rsidRDefault="00A9344C">
      <w:pPr>
        <w:adjustRightInd w:val="0"/>
        <w:snapToGrid w:val="0"/>
        <w:spacing w:line="440" w:lineRule="exact"/>
        <w:ind w:leftChars="267" w:left="2161" w:hangingChars="500" w:hanging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专项检查工作小组</w:t>
      </w:r>
      <w:r>
        <w:rPr>
          <w:rFonts w:ascii="仿宋" w:eastAsia="仿宋" w:hAnsi="仿宋" w:hint="eastAsia"/>
          <w:sz w:val="32"/>
          <w:szCs w:val="32"/>
        </w:rPr>
        <w:t>成员：</w:t>
      </w:r>
    </w:p>
    <w:p w:rsidR="00394DDE" w:rsidRDefault="00A9344C">
      <w:pPr>
        <w:adjustRightInd w:val="0"/>
        <w:snapToGrid w:val="0"/>
        <w:spacing w:line="440" w:lineRule="exact"/>
        <w:ind w:leftChars="1029" w:left="21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左  </w:t>
      </w:r>
      <w:proofErr w:type="gramStart"/>
      <w:r>
        <w:rPr>
          <w:rFonts w:ascii="仿宋" w:eastAsia="仿宋" w:hAnsi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35F4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蓝军斌 </w:t>
      </w:r>
      <w:r w:rsidR="0067099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张传贵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35F4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廖上源  </w:t>
      </w:r>
      <w:r w:rsidR="00D35F48">
        <w:rPr>
          <w:rFonts w:ascii="仿宋" w:eastAsia="仿宋" w:hAnsi="仿宋"/>
          <w:sz w:val="32"/>
          <w:szCs w:val="32"/>
        </w:rPr>
        <w:t xml:space="preserve"> </w:t>
      </w:r>
    </w:p>
    <w:p w:rsidR="00394DDE" w:rsidRDefault="00A9344C">
      <w:pPr>
        <w:adjustRightInd w:val="0"/>
        <w:snapToGrid w:val="0"/>
        <w:spacing w:line="440" w:lineRule="exact"/>
        <w:ind w:leftChars="1029" w:left="21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黄运平   严成滔  </w:t>
      </w:r>
      <w:r w:rsidR="0067099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李宗妮  </w:t>
      </w:r>
      <w:r w:rsidR="00D35F4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唐景凤  </w:t>
      </w:r>
      <w:r w:rsidR="00D35F48">
        <w:rPr>
          <w:rFonts w:ascii="仿宋" w:eastAsia="仿宋" w:hAnsi="仿宋"/>
          <w:sz w:val="32"/>
          <w:szCs w:val="32"/>
        </w:rPr>
        <w:t xml:space="preserve"> </w:t>
      </w:r>
    </w:p>
    <w:p w:rsidR="00DC7992" w:rsidRPr="00B067AB" w:rsidRDefault="00A9344C" w:rsidP="00B067AB">
      <w:pPr>
        <w:adjustRightInd w:val="0"/>
        <w:snapToGrid w:val="0"/>
        <w:spacing w:line="440" w:lineRule="exact"/>
        <w:ind w:leftChars="1029" w:left="21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校级督导</w:t>
      </w:r>
    </w:p>
    <w:p w:rsidR="00DC7992" w:rsidRPr="00DC7992" w:rsidRDefault="00DC7992" w:rsidP="00DC7992">
      <w:pPr>
        <w:adjustRightInd w:val="0"/>
        <w:snapToGrid w:val="0"/>
        <w:spacing w:beforeLines="50" w:before="156" w:afterLines="50" w:after="156" w:line="4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DC7992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其他事项</w:t>
      </w:r>
    </w:p>
    <w:p w:rsidR="00DC7992" w:rsidRDefault="00DC7992">
      <w:pPr>
        <w:widowControl/>
        <w:spacing w:line="52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Pr="00DC7992">
        <w:rPr>
          <w:rFonts w:ascii="仿宋" w:eastAsia="仿宋" w:hAnsi="仿宋" w:cs="宋体" w:hint="eastAsia"/>
          <w:kern w:val="0"/>
          <w:sz w:val="32"/>
          <w:szCs w:val="32"/>
        </w:rPr>
        <w:t>各教学单位于11月8日下班之前将参会学生</w:t>
      </w:r>
      <w:r w:rsidR="00366F7A">
        <w:rPr>
          <w:rFonts w:ascii="仿宋" w:eastAsia="仿宋" w:hAnsi="仿宋" w:cs="宋体" w:hint="eastAsia"/>
          <w:kern w:val="0"/>
          <w:sz w:val="32"/>
          <w:szCs w:val="32"/>
        </w:rPr>
        <w:t>姓名、班级、联系方式</w:t>
      </w:r>
      <w:r w:rsidRPr="00DC7992">
        <w:rPr>
          <w:rFonts w:ascii="仿宋" w:eastAsia="仿宋" w:hAnsi="仿宋" w:cs="宋体" w:hint="eastAsia"/>
          <w:kern w:val="0"/>
          <w:sz w:val="32"/>
          <w:szCs w:val="32"/>
        </w:rPr>
        <w:t>电子</w:t>
      </w:r>
      <w:r w:rsidR="002C037C">
        <w:rPr>
          <w:rFonts w:ascii="仿宋" w:eastAsia="仿宋" w:hAnsi="仿宋" w:cs="宋体" w:hint="eastAsia"/>
          <w:kern w:val="0"/>
          <w:sz w:val="32"/>
          <w:szCs w:val="32"/>
        </w:rPr>
        <w:t>稿</w:t>
      </w:r>
      <w:r w:rsidRPr="00DC7992">
        <w:rPr>
          <w:rFonts w:ascii="仿宋" w:eastAsia="仿宋" w:hAnsi="仿宋" w:cs="宋体" w:hint="eastAsia"/>
          <w:kern w:val="0"/>
          <w:sz w:val="32"/>
          <w:szCs w:val="32"/>
        </w:rPr>
        <w:t>发送至教务处唐景凤老师OA。</w:t>
      </w:r>
    </w:p>
    <w:p w:rsidR="0055338C" w:rsidRDefault="0055338C">
      <w:pPr>
        <w:widowControl/>
        <w:spacing w:line="52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（二）各</w:t>
      </w:r>
      <w:r>
        <w:rPr>
          <w:rFonts w:ascii="仿宋" w:eastAsia="仿宋" w:hAnsi="仿宋" w:cs="宋体"/>
          <w:kern w:val="0"/>
          <w:sz w:val="32"/>
          <w:szCs w:val="32"/>
        </w:rPr>
        <w:t>教学单位于</w:t>
      </w:r>
      <w:r>
        <w:rPr>
          <w:rFonts w:ascii="仿宋" w:eastAsia="仿宋" w:hAnsi="仿宋" w:cs="宋体" w:hint="eastAsia"/>
          <w:kern w:val="0"/>
          <w:sz w:val="32"/>
          <w:szCs w:val="32"/>
        </w:rPr>
        <w:t>11月</w:t>
      </w:r>
      <w:r w:rsidR="00D967C3">
        <w:rPr>
          <w:rFonts w:ascii="仿宋" w:eastAsia="仿宋" w:hAnsi="仿宋" w:cs="宋体"/>
          <w:kern w:val="0"/>
          <w:sz w:val="32"/>
          <w:szCs w:val="32"/>
        </w:rPr>
        <w:t>1</w:t>
      </w:r>
      <w:r w:rsidR="00B067AB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日下班前</w:t>
      </w:r>
      <w:r>
        <w:rPr>
          <w:rFonts w:ascii="仿宋" w:eastAsia="仿宋" w:hAnsi="仿宋" w:cs="宋体"/>
          <w:kern w:val="0"/>
          <w:sz w:val="32"/>
          <w:szCs w:val="32"/>
        </w:rPr>
        <w:t>将附件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4-</w:t>
      </w:r>
      <w:r w:rsidR="00511AA7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67099C">
        <w:rPr>
          <w:rFonts w:ascii="仿宋" w:eastAsia="仿宋" w:hAnsi="仿宋" w:cs="宋体" w:hint="eastAsia"/>
          <w:kern w:val="0"/>
          <w:sz w:val="32"/>
          <w:szCs w:val="32"/>
        </w:rPr>
        <w:t>表格</w:t>
      </w:r>
      <w:r>
        <w:rPr>
          <w:rFonts w:ascii="仿宋" w:eastAsia="仿宋" w:hAnsi="仿宋" w:cs="宋体" w:hint="eastAsia"/>
          <w:kern w:val="0"/>
          <w:sz w:val="32"/>
          <w:szCs w:val="32"/>
        </w:rPr>
        <w:t>电子</w:t>
      </w:r>
      <w:r w:rsidR="002C037C">
        <w:rPr>
          <w:rFonts w:ascii="仿宋" w:eastAsia="仿宋" w:hAnsi="仿宋" w:cs="宋体" w:hint="eastAsia"/>
          <w:kern w:val="0"/>
          <w:sz w:val="32"/>
          <w:szCs w:val="32"/>
        </w:rPr>
        <w:t>稿</w:t>
      </w:r>
      <w:r w:rsidR="00A2360A">
        <w:rPr>
          <w:rFonts w:ascii="仿宋" w:eastAsia="仿宋" w:hAnsi="仿宋" w:cs="宋体" w:hint="eastAsia"/>
          <w:kern w:val="0"/>
          <w:sz w:val="32"/>
          <w:szCs w:val="32"/>
        </w:rPr>
        <w:t>发</w:t>
      </w:r>
      <w:r w:rsidRPr="00DC7992">
        <w:rPr>
          <w:rFonts w:ascii="仿宋" w:eastAsia="仿宋" w:hAnsi="仿宋" w:cs="宋体" w:hint="eastAsia"/>
          <w:kern w:val="0"/>
          <w:sz w:val="32"/>
          <w:szCs w:val="32"/>
        </w:rPr>
        <w:t>送至教务处唐景凤老师OA。</w:t>
      </w:r>
    </w:p>
    <w:p w:rsidR="00B73474" w:rsidRDefault="00DC7992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3399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5338C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9344C">
        <w:rPr>
          <w:rFonts w:ascii="仿宋" w:eastAsia="仿宋" w:hAnsi="仿宋" w:cs="宋体" w:hint="eastAsia"/>
          <w:kern w:val="0"/>
          <w:sz w:val="32"/>
          <w:szCs w:val="32"/>
        </w:rPr>
        <w:t>各教学单位将期中教学</w:t>
      </w:r>
      <w:r w:rsidR="00A9344C">
        <w:rPr>
          <w:rFonts w:ascii="仿宋" w:eastAsia="仿宋" w:hAnsi="仿宋" w:cs="宋体"/>
          <w:kern w:val="0"/>
          <w:sz w:val="32"/>
          <w:szCs w:val="32"/>
        </w:rPr>
        <w:t>检查</w:t>
      </w:r>
      <w:r w:rsidR="00A9344C">
        <w:rPr>
          <w:rFonts w:ascii="仿宋" w:eastAsia="仿宋" w:hAnsi="仿宋" w:cs="宋体" w:hint="eastAsia"/>
          <w:kern w:val="0"/>
          <w:sz w:val="32"/>
          <w:szCs w:val="32"/>
        </w:rPr>
        <w:t>总结于检查结束一周内交至</w:t>
      </w:r>
      <w:r w:rsidR="00A93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行政楼104办公室唐景凤老师处(材料纸质稿、电子稿各一份)</w:t>
      </w:r>
      <w:r w:rsidR="00A9344C">
        <w:rPr>
          <w:rFonts w:ascii="仿宋" w:eastAsia="仿宋" w:hAnsi="仿宋" w:cs="宋体" w:hint="eastAsia"/>
          <w:color w:val="003399"/>
          <w:kern w:val="0"/>
          <w:sz w:val="32"/>
          <w:szCs w:val="32"/>
        </w:rPr>
        <w:t>。</w:t>
      </w:r>
    </w:p>
    <w:p w:rsidR="00D35F48" w:rsidRDefault="00D35F48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3399"/>
          <w:kern w:val="0"/>
          <w:sz w:val="32"/>
          <w:szCs w:val="32"/>
        </w:rPr>
      </w:pPr>
    </w:p>
    <w:p w:rsidR="00D35F48" w:rsidRDefault="00A9344C">
      <w:pPr>
        <w:spacing w:line="480" w:lineRule="exact"/>
        <w:ind w:leftChars="304" w:left="1598" w:hangingChars="300" w:hanging="9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B73474" w:rsidRDefault="00D35F48" w:rsidP="00D35F48">
      <w:pPr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A93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2018-2019年</w:t>
      </w:r>
      <w:proofErr w:type="gramStart"/>
      <w:r w:rsidR="00A93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第一学期期</w:t>
      </w:r>
      <w:proofErr w:type="gramEnd"/>
      <w:r w:rsidR="00A93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中教学检查专项检查工作时间安排表</w:t>
      </w:r>
    </w:p>
    <w:p w:rsidR="004C1878" w:rsidRDefault="00DC7992" w:rsidP="00D35F48">
      <w:pPr>
        <w:spacing w:line="480" w:lineRule="exact"/>
        <w:ind w:firstLineChars="200" w:firstLine="640"/>
        <w:jc w:val="lef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/>
          <w:sz w:val="32"/>
          <w:szCs w:val="32"/>
        </w:rPr>
        <w:lastRenderedPageBreak/>
        <w:t>2</w:t>
      </w:r>
      <w:r w:rsidR="004C1878">
        <w:rPr>
          <w:rFonts w:ascii="仿宋" w:eastAsia="仿宋" w:hAnsi="仿宋" w:cs="Tahoma" w:hint="eastAsia"/>
          <w:sz w:val="32"/>
          <w:szCs w:val="32"/>
        </w:rPr>
        <w:t>.</w:t>
      </w:r>
      <w:r w:rsidR="004C1878" w:rsidRPr="004C1878">
        <w:rPr>
          <w:rFonts w:ascii="仿宋" w:eastAsia="仿宋" w:hAnsi="仿宋" w:cs="Tahoma" w:hint="eastAsia"/>
          <w:sz w:val="32"/>
          <w:szCs w:val="32"/>
        </w:rPr>
        <w:t>2018-2019年</w:t>
      </w:r>
      <w:proofErr w:type="gramStart"/>
      <w:r w:rsidR="004C1878" w:rsidRPr="004C1878">
        <w:rPr>
          <w:rFonts w:ascii="仿宋" w:eastAsia="仿宋" w:hAnsi="仿宋" w:cs="Tahoma" w:hint="eastAsia"/>
          <w:sz w:val="32"/>
          <w:szCs w:val="32"/>
        </w:rPr>
        <w:t>第一学期期</w:t>
      </w:r>
      <w:proofErr w:type="gramEnd"/>
      <w:r w:rsidR="004C1878" w:rsidRPr="004C1878">
        <w:rPr>
          <w:rFonts w:ascii="仿宋" w:eastAsia="仿宋" w:hAnsi="仿宋" w:cs="Tahoma" w:hint="eastAsia"/>
          <w:sz w:val="32"/>
          <w:szCs w:val="32"/>
        </w:rPr>
        <w:t>中专项检查</w:t>
      </w:r>
      <w:r w:rsidR="00E53CF6">
        <w:rPr>
          <w:rFonts w:ascii="仿宋" w:eastAsia="仿宋" w:hAnsi="仿宋" w:cs="Tahoma" w:hint="eastAsia"/>
          <w:sz w:val="32"/>
          <w:szCs w:val="32"/>
        </w:rPr>
        <w:t>各教学单位</w:t>
      </w:r>
      <w:r w:rsidR="004C1878" w:rsidRPr="004C1878">
        <w:rPr>
          <w:rFonts w:ascii="仿宋" w:eastAsia="仿宋" w:hAnsi="仿宋" w:cs="Tahoma" w:hint="eastAsia"/>
          <w:sz w:val="32"/>
          <w:szCs w:val="32"/>
        </w:rPr>
        <w:t>需提供材料一览表</w:t>
      </w:r>
    </w:p>
    <w:p w:rsidR="00DC7992" w:rsidRDefault="00DC7992" w:rsidP="00DC7992">
      <w:pPr>
        <w:spacing w:line="480" w:lineRule="exact"/>
        <w:ind w:firstLineChars="200" w:firstLine="640"/>
        <w:jc w:val="lef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/>
          <w:sz w:val="32"/>
          <w:szCs w:val="32"/>
        </w:rPr>
        <w:t>3</w:t>
      </w:r>
      <w:r>
        <w:rPr>
          <w:rFonts w:ascii="仿宋" w:eastAsia="仿宋" w:hAnsi="仿宋" w:cs="Tahoma" w:hint="eastAsia"/>
          <w:sz w:val="32"/>
          <w:szCs w:val="32"/>
        </w:rPr>
        <w:t>.</w:t>
      </w:r>
      <w:r w:rsidRPr="004C1878">
        <w:rPr>
          <w:rFonts w:hint="eastAsia"/>
        </w:rPr>
        <w:t xml:space="preserve"> </w:t>
      </w:r>
      <w:r w:rsidRPr="004C1878">
        <w:rPr>
          <w:rFonts w:ascii="仿宋" w:eastAsia="仿宋" w:hAnsi="仿宋" w:cs="Tahoma" w:hint="eastAsia"/>
          <w:sz w:val="32"/>
          <w:szCs w:val="32"/>
        </w:rPr>
        <w:t>2018-2019年</w:t>
      </w:r>
      <w:proofErr w:type="gramStart"/>
      <w:r w:rsidRPr="004C1878">
        <w:rPr>
          <w:rFonts w:ascii="仿宋" w:eastAsia="仿宋" w:hAnsi="仿宋" w:cs="Tahoma" w:hint="eastAsia"/>
          <w:sz w:val="32"/>
          <w:szCs w:val="32"/>
        </w:rPr>
        <w:t>第一学期期</w:t>
      </w:r>
      <w:proofErr w:type="gramEnd"/>
      <w:r w:rsidRPr="004C1878">
        <w:rPr>
          <w:rFonts w:ascii="仿宋" w:eastAsia="仿宋" w:hAnsi="仿宋" w:cs="Tahoma" w:hint="eastAsia"/>
          <w:sz w:val="32"/>
          <w:szCs w:val="32"/>
        </w:rPr>
        <w:t>中教学检查校级学生座谈会时间安排表</w:t>
      </w:r>
    </w:p>
    <w:p w:rsidR="00394DDE" w:rsidRDefault="00394DDE" w:rsidP="00DC7992">
      <w:pPr>
        <w:spacing w:line="480" w:lineRule="exact"/>
        <w:ind w:firstLineChars="200" w:firstLine="640"/>
        <w:jc w:val="lef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4.</w:t>
      </w:r>
      <w:r w:rsidR="003B5FAE" w:rsidRPr="003B5FAE">
        <w:rPr>
          <w:rFonts w:hint="eastAsia"/>
        </w:rPr>
        <w:t xml:space="preserve"> </w:t>
      </w:r>
      <w:r w:rsidR="00347C32" w:rsidRPr="00347C32">
        <w:rPr>
          <w:rFonts w:ascii="仿宋" w:eastAsia="仿宋" w:hAnsi="仿宋" w:cs="Tahoma" w:hint="eastAsia"/>
          <w:sz w:val="32"/>
          <w:szCs w:val="32"/>
        </w:rPr>
        <w:t>2018-2019年</w:t>
      </w:r>
      <w:proofErr w:type="gramStart"/>
      <w:r w:rsidR="00347C32" w:rsidRPr="00347C32">
        <w:rPr>
          <w:rFonts w:ascii="仿宋" w:eastAsia="仿宋" w:hAnsi="仿宋" w:cs="Tahoma" w:hint="eastAsia"/>
          <w:sz w:val="32"/>
          <w:szCs w:val="32"/>
        </w:rPr>
        <w:t>第一学期期</w:t>
      </w:r>
      <w:proofErr w:type="gramEnd"/>
      <w:r w:rsidR="00347C32" w:rsidRPr="00347C32">
        <w:rPr>
          <w:rFonts w:ascii="仿宋" w:eastAsia="仿宋" w:hAnsi="仿宋" w:cs="Tahoma" w:hint="eastAsia"/>
          <w:sz w:val="32"/>
          <w:szCs w:val="32"/>
        </w:rPr>
        <w:t>中教学检查实习环节基本情况统计表</w:t>
      </w:r>
    </w:p>
    <w:p w:rsidR="00394DDE" w:rsidRDefault="00394DDE" w:rsidP="00DC7992">
      <w:pPr>
        <w:spacing w:line="480" w:lineRule="exact"/>
        <w:ind w:firstLineChars="200" w:firstLine="640"/>
        <w:jc w:val="lef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/>
          <w:sz w:val="32"/>
          <w:szCs w:val="32"/>
        </w:rPr>
        <w:t>5.</w:t>
      </w:r>
      <w:r w:rsidR="00347C32" w:rsidRPr="00347C32">
        <w:rPr>
          <w:rFonts w:hint="eastAsia"/>
        </w:rPr>
        <w:t xml:space="preserve"> </w:t>
      </w:r>
      <w:r w:rsidR="00347C32" w:rsidRPr="00347C32">
        <w:rPr>
          <w:rFonts w:ascii="仿宋" w:eastAsia="仿宋" w:hAnsi="仿宋" w:cs="Tahoma" w:hint="eastAsia"/>
          <w:sz w:val="32"/>
          <w:szCs w:val="32"/>
        </w:rPr>
        <w:t>2018-2019年</w:t>
      </w:r>
      <w:proofErr w:type="gramStart"/>
      <w:r w:rsidR="00347C32" w:rsidRPr="00347C32">
        <w:rPr>
          <w:rFonts w:ascii="仿宋" w:eastAsia="仿宋" w:hAnsi="仿宋" w:cs="Tahoma" w:hint="eastAsia"/>
          <w:sz w:val="32"/>
          <w:szCs w:val="32"/>
        </w:rPr>
        <w:t>第一学期期</w:t>
      </w:r>
      <w:proofErr w:type="gramEnd"/>
      <w:r w:rsidR="00347C32" w:rsidRPr="00347C32">
        <w:rPr>
          <w:rFonts w:ascii="仿宋" w:eastAsia="仿宋" w:hAnsi="仿宋" w:cs="Tahoma" w:hint="eastAsia"/>
          <w:sz w:val="32"/>
          <w:szCs w:val="32"/>
        </w:rPr>
        <w:t>中教学检查</w:t>
      </w:r>
      <w:r w:rsidR="00347C32">
        <w:rPr>
          <w:rFonts w:ascii="仿宋" w:eastAsia="仿宋" w:hAnsi="仿宋" w:cs="Tahoma" w:hint="eastAsia"/>
          <w:sz w:val="32"/>
          <w:szCs w:val="32"/>
        </w:rPr>
        <w:t>实训</w:t>
      </w:r>
      <w:r w:rsidR="00347C32" w:rsidRPr="00347C32">
        <w:rPr>
          <w:rFonts w:ascii="仿宋" w:eastAsia="仿宋" w:hAnsi="仿宋" w:cs="Tahoma" w:hint="eastAsia"/>
          <w:sz w:val="32"/>
          <w:szCs w:val="32"/>
        </w:rPr>
        <w:t>环节基本情况统计表</w:t>
      </w:r>
    </w:p>
    <w:p w:rsidR="00394DDE" w:rsidRDefault="00394DDE" w:rsidP="00DC7992">
      <w:pPr>
        <w:spacing w:line="480" w:lineRule="exact"/>
        <w:ind w:firstLineChars="200" w:firstLine="640"/>
        <w:jc w:val="lef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/>
          <w:sz w:val="32"/>
          <w:szCs w:val="32"/>
        </w:rPr>
        <w:t>6.</w:t>
      </w:r>
      <w:r w:rsidR="00347C32" w:rsidRPr="00347C32">
        <w:rPr>
          <w:rFonts w:ascii="仿宋" w:eastAsia="仿宋" w:hAnsi="仿宋" w:cs="Tahoma" w:hint="eastAsia"/>
          <w:sz w:val="32"/>
          <w:szCs w:val="32"/>
        </w:rPr>
        <w:t>2018-2019年</w:t>
      </w:r>
      <w:proofErr w:type="gramStart"/>
      <w:r w:rsidR="00347C32" w:rsidRPr="00347C32">
        <w:rPr>
          <w:rFonts w:ascii="仿宋" w:eastAsia="仿宋" w:hAnsi="仿宋" w:cs="Tahoma" w:hint="eastAsia"/>
          <w:sz w:val="32"/>
          <w:szCs w:val="32"/>
        </w:rPr>
        <w:t>第一学期期</w:t>
      </w:r>
      <w:proofErr w:type="gramEnd"/>
      <w:r w:rsidR="00347C32" w:rsidRPr="00347C32">
        <w:rPr>
          <w:rFonts w:ascii="仿宋" w:eastAsia="仿宋" w:hAnsi="仿宋" w:cs="Tahoma" w:hint="eastAsia"/>
          <w:sz w:val="32"/>
          <w:szCs w:val="32"/>
        </w:rPr>
        <w:t>中教学检查</w:t>
      </w:r>
      <w:r w:rsidR="00347C32">
        <w:rPr>
          <w:rFonts w:ascii="仿宋" w:eastAsia="仿宋" w:hAnsi="仿宋" w:cs="Tahoma" w:hint="eastAsia"/>
          <w:sz w:val="32"/>
          <w:szCs w:val="32"/>
        </w:rPr>
        <w:t>实验</w:t>
      </w:r>
      <w:r w:rsidR="00347C32" w:rsidRPr="00347C32">
        <w:rPr>
          <w:rFonts w:ascii="仿宋" w:eastAsia="仿宋" w:hAnsi="仿宋" w:cs="Tahoma" w:hint="eastAsia"/>
          <w:sz w:val="32"/>
          <w:szCs w:val="32"/>
        </w:rPr>
        <w:t>环节基本情况统计表</w:t>
      </w:r>
    </w:p>
    <w:p w:rsidR="00511AA7" w:rsidRDefault="00511AA7" w:rsidP="00DC7992">
      <w:pPr>
        <w:spacing w:line="480" w:lineRule="exact"/>
        <w:ind w:firstLineChars="200" w:firstLine="640"/>
        <w:jc w:val="lef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7.</w:t>
      </w:r>
      <w:r w:rsidR="00461849" w:rsidRPr="00461849">
        <w:rPr>
          <w:rFonts w:ascii="仿宋" w:eastAsia="仿宋" w:hAnsi="仿宋" w:cs="Tahoma" w:hint="eastAsia"/>
          <w:sz w:val="32"/>
          <w:szCs w:val="32"/>
        </w:rPr>
        <w:t xml:space="preserve"> </w:t>
      </w:r>
      <w:r w:rsidR="00461849" w:rsidRPr="00347C32">
        <w:rPr>
          <w:rFonts w:ascii="仿宋" w:eastAsia="仿宋" w:hAnsi="仿宋" w:cs="Tahoma" w:hint="eastAsia"/>
          <w:sz w:val="32"/>
          <w:szCs w:val="32"/>
        </w:rPr>
        <w:t>2018-2019年</w:t>
      </w:r>
      <w:proofErr w:type="gramStart"/>
      <w:r w:rsidR="00461849" w:rsidRPr="00347C32">
        <w:rPr>
          <w:rFonts w:ascii="仿宋" w:eastAsia="仿宋" w:hAnsi="仿宋" w:cs="Tahoma" w:hint="eastAsia"/>
          <w:sz w:val="32"/>
          <w:szCs w:val="32"/>
        </w:rPr>
        <w:t>第一学期期</w:t>
      </w:r>
      <w:proofErr w:type="gramEnd"/>
      <w:r w:rsidR="00461849" w:rsidRPr="00347C32">
        <w:rPr>
          <w:rFonts w:ascii="仿宋" w:eastAsia="仿宋" w:hAnsi="仿宋" w:cs="Tahoma" w:hint="eastAsia"/>
          <w:sz w:val="32"/>
          <w:szCs w:val="32"/>
        </w:rPr>
        <w:t>中教学检查</w:t>
      </w:r>
      <w:r w:rsidR="00D672B2" w:rsidRPr="00D672B2">
        <w:rPr>
          <w:rFonts w:ascii="仿宋" w:eastAsia="仿宋" w:hAnsi="仿宋" w:cs="Tahoma" w:hint="eastAsia"/>
          <w:sz w:val="32"/>
          <w:szCs w:val="32"/>
        </w:rPr>
        <w:t>本科专业与地方产业对接情况一览表</w:t>
      </w:r>
    </w:p>
    <w:p w:rsidR="00B757C4" w:rsidRPr="00A13262" w:rsidRDefault="00B757C4">
      <w:pPr>
        <w:widowControl/>
        <w:spacing w:line="520" w:lineRule="exact"/>
        <w:ind w:right="222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3474" w:rsidRDefault="00A9344C" w:rsidP="005F05F2">
      <w:pPr>
        <w:widowControl/>
        <w:wordWrap w:val="0"/>
        <w:spacing w:line="520" w:lineRule="exact"/>
        <w:ind w:right="222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教务处   </w:t>
      </w:r>
      <w:r w:rsidR="005F05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5F05F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</w:p>
    <w:p w:rsidR="00B73474" w:rsidRDefault="00A9344C">
      <w:pPr>
        <w:widowControl/>
        <w:spacing w:line="520" w:lineRule="exact"/>
        <w:ind w:right="72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2018年10月</w:t>
      </w:r>
      <w:r w:rsidR="005F05F2">
        <w:rPr>
          <w:rFonts w:ascii="仿宋" w:eastAsia="仿宋" w:hAnsi="仿宋" w:cs="宋体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B73474" w:rsidRDefault="00B73474">
      <w:pPr>
        <w:widowControl/>
        <w:spacing w:line="520" w:lineRule="exact"/>
        <w:ind w:right="1200"/>
        <w:jc w:val="right"/>
        <w:rPr>
          <w:rFonts w:ascii="仿宋" w:eastAsia="仿宋" w:hAnsi="仿宋" w:cs="宋体"/>
          <w:kern w:val="0"/>
          <w:sz w:val="32"/>
          <w:szCs w:val="32"/>
        </w:rPr>
        <w:sectPr w:rsidR="00B734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3474" w:rsidRDefault="00A9344C">
      <w:pPr>
        <w:spacing w:line="240" w:lineRule="atLeast"/>
        <w:jc w:val="left"/>
        <w:rPr>
          <w:rFonts w:ascii="仿宋" w:eastAsia="仿宋" w:hAnsi="仿宋"/>
          <w:b/>
          <w:sz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</w:t>
      </w:r>
      <w:r w:rsidR="00D35F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B73474" w:rsidRDefault="00A9344C">
      <w:pPr>
        <w:spacing w:line="240" w:lineRule="atLeast"/>
        <w:jc w:val="center"/>
        <w:rPr>
          <w:rFonts w:ascii="仿宋" w:eastAsia="仿宋" w:hAnsi="仿宋"/>
          <w:b/>
          <w:sz w:val="36"/>
        </w:rPr>
      </w:pPr>
      <w:bookmarkStart w:id="1" w:name="_Hlk528501430"/>
      <w:r>
        <w:rPr>
          <w:rFonts w:ascii="仿宋" w:eastAsia="仿宋" w:hAnsi="仿宋" w:hint="eastAsia"/>
          <w:b/>
          <w:sz w:val="36"/>
        </w:rPr>
        <w:t>2018-2019年</w:t>
      </w:r>
      <w:proofErr w:type="gramStart"/>
      <w:r>
        <w:rPr>
          <w:rFonts w:ascii="仿宋" w:eastAsia="仿宋" w:hAnsi="仿宋" w:hint="eastAsia"/>
          <w:b/>
          <w:sz w:val="36"/>
        </w:rPr>
        <w:t>第一学期期</w:t>
      </w:r>
      <w:proofErr w:type="gramEnd"/>
      <w:r>
        <w:rPr>
          <w:rFonts w:ascii="仿宋" w:eastAsia="仿宋" w:hAnsi="仿宋" w:hint="eastAsia"/>
          <w:b/>
          <w:sz w:val="36"/>
        </w:rPr>
        <w:t>中教学检查</w:t>
      </w:r>
      <w:bookmarkEnd w:id="1"/>
    </w:p>
    <w:p w:rsidR="00B73474" w:rsidRDefault="00A9344C">
      <w:pPr>
        <w:spacing w:line="240" w:lineRule="atLeast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专项检查工作时间安排表</w:t>
      </w:r>
    </w:p>
    <w:p w:rsidR="00B73474" w:rsidRDefault="00B73474">
      <w:pPr>
        <w:rPr>
          <w:rFonts w:ascii="仿宋" w:eastAsia="仿宋" w:hAnsi="仿宋"/>
          <w:b/>
        </w:rPr>
      </w:pPr>
    </w:p>
    <w:tbl>
      <w:tblPr>
        <w:tblStyle w:val="a8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2012"/>
        <w:gridCol w:w="2858"/>
        <w:gridCol w:w="2683"/>
      </w:tblGrid>
      <w:tr w:rsidR="00B73474">
        <w:trPr>
          <w:trHeight w:val="834"/>
          <w:jc w:val="center"/>
        </w:trPr>
        <w:tc>
          <w:tcPr>
            <w:tcW w:w="2968" w:type="dxa"/>
            <w:gridSpan w:val="2"/>
            <w:vAlign w:val="center"/>
          </w:tcPr>
          <w:p w:rsidR="00B73474" w:rsidRDefault="00035D5C" w:rsidP="00B757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第1</w:t>
            </w:r>
            <w:r w:rsidR="00B757C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A9344C"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</w:tc>
        <w:tc>
          <w:tcPr>
            <w:tcW w:w="2858" w:type="dxa"/>
            <w:vAlign w:val="center"/>
          </w:tcPr>
          <w:p w:rsidR="00B73474" w:rsidRDefault="00035D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 w:rsidR="00B757C4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="00A9344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73474" w:rsidRDefault="00A9344C" w:rsidP="00A12F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</w:t>
            </w:r>
            <w:r w:rsidR="00A12F69"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683" w:type="dxa"/>
            <w:vAlign w:val="center"/>
          </w:tcPr>
          <w:p w:rsidR="00B73474" w:rsidRDefault="00035D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 w:rsidR="00B757C4"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="00A9344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73474" w:rsidRDefault="00A9344C" w:rsidP="00A12F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</w:t>
            </w:r>
            <w:r w:rsidR="00A12F69">
              <w:rPr>
                <w:rFonts w:ascii="仿宋" w:eastAsia="仿宋" w:hAnsi="仿宋" w:hint="eastAsia"/>
                <w:sz w:val="28"/>
                <w:szCs w:val="28"/>
              </w:rPr>
              <w:t>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B73474">
        <w:trPr>
          <w:trHeight w:val="1806"/>
          <w:jc w:val="center"/>
        </w:trPr>
        <w:tc>
          <w:tcPr>
            <w:tcW w:w="956" w:type="dxa"/>
            <w:vMerge w:val="restart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2012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8:30-9:20</w:t>
            </w:r>
          </w:p>
        </w:tc>
        <w:tc>
          <w:tcPr>
            <w:tcW w:w="2858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会计与审计学院</w:t>
            </w:r>
          </w:p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（行政楼425）</w:t>
            </w:r>
          </w:p>
        </w:tc>
        <w:tc>
          <w:tcPr>
            <w:tcW w:w="2683" w:type="dxa"/>
            <w:vAlign w:val="center"/>
          </w:tcPr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机电与质量技术工程学院</w:t>
            </w:r>
          </w:p>
          <w:p w:rsidR="00B73474" w:rsidRDefault="00A9344C" w:rsidP="006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</w:t>
            </w:r>
            <w:r w:rsidR="0067099C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21）</w:t>
            </w:r>
          </w:p>
        </w:tc>
      </w:tr>
      <w:tr w:rsidR="00B73474">
        <w:trPr>
          <w:trHeight w:val="1418"/>
          <w:jc w:val="center"/>
        </w:trPr>
        <w:tc>
          <w:tcPr>
            <w:tcW w:w="956" w:type="dxa"/>
            <w:vMerge/>
            <w:vAlign w:val="center"/>
          </w:tcPr>
          <w:p w:rsidR="00B73474" w:rsidRDefault="00B734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9:40-10:30</w:t>
            </w:r>
          </w:p>
        </w:tc>
        <w:tc>
          <w:tcPr>
            <w:tcW w:w="2858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管理学院</w:t>
            </w:r>
          </w:p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（行政楼425）</w:t>
            </w:r>
          </w:p>
        </w:tc>
        <w:tc>
          <w:tcPr>
            <w:tcW w:w="2683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创新创业学院</w:t>
            </w:r>
          </w:p>
          <w:p w:rsidR="00B73474" w:rsidRDefault="00A9344C" w:rsidP="006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</w:t>
            </w:r>
            <w:r w:rsidR="0067099C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21）</w:t>
            </w:r>
          </w:p>
        </w:tc>
      </w:tr>
      <w:tr w:rsidR="00B73474">
        <w:trPr>
          <w:trHeight w:val="1418"/>
          <w:jc w:val="center"/>
        </w:trPr>
        <w:tc>
          <w:tcPr>
            <w:tcW w:w="956" w:type="dxa"/>
            <w:vMerge/>
            <w:vAlign w:val="center"/>
          </w:tcPr>
          <w:p w:rsidR="00B73474" w:rsidRDefault="00B734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10:50-11:40</w:t>
            </w:r>
          </w:p>
        </w:tc>
        <w:tc>
          <w:tcPr>
            <w:tcW w:w="2858" w:type="dxa"/>
            <w:vAlign w:val="center"/>
          </w:tcPr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艺术设计学院</w:t>
            </w:r>
          </w:p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（行政楼425）</w:t>
            </w:r>
          </w:p>
        </w:tc>
        <w:tc>
          <w:tcPr>
            <w:tcW w:w="2683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信息工程学院</w:t>
            </w:r>
          </w:p>
          <w:p w:rsidR="00B73474" w:rsidRDefault="00A9344C" w:rsidP="006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</w:t>
            </w:r>
            <w:r w:rsidR="0067099C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21）</w:t>
            </w:r>
          </w:p>
        </w:tc>
      </w:tr>
      <w:tr w:rsidR="00B73474">
        <w:trPr>
          <w:trHeight w:val="1418"/>
          <w:jc w:val="center"/>
        </w:trPr>
        <w:tc>
          <w:tcPr>
            <w:tcW w:w="956" w:type="dxa"/>
            <w:vMerge w:val="restart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2012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15:00-15:50</w:t>
            </w:r>
          </w:p>
        </w:tc>
        <w:tc>
          <w:tcPr>
            <w:tcW w:w="2858" w:type="dxa"/>
            <w:vAlign w:val="center"/>
          </w:tcPr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土木与建筑工程学院</w:t>
            </w:r>
          </w:p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（南硅谷D204）</w:t>
            </w:r>
          </w:p>
        </w:tc>
        <w:tc>
          <w:tcPr>
            <w:tcW w:w="2683" w:type="dxa"/>
            <w:vAlign w:val="center"/>
          </w:tcPr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交通学院</w:t>
            </w:r>
          </w:p>
          <w:p w:rsidR="00B73474" w:rsidRDefault="00A9344C" w:rsidP="0067099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（行政楼</w:t>
            </w:r>
            <w:r w:rsidR="0067099C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21）</w:t>
            </w:r>
          </w:p>
        </w:tc>
      </w:tr>
      <w:tr w:rsidR="00B73474">
        <w:trPr>
          <w:trHeight w:val="1418"/>
          <w:jc w:val="center"/>
        </w:trPr>
        <w:tc>
          <w:tcPr>
            <w:tcW w:w="956" w:type="dxa"/>
            <w:vMerge/>
            <w:vAlign w:val="center"/>
          </w:tcPr>
          <w:p w:rsidR="00B73474" w:rsidRDefault="00B734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B73474" w:rsidRDefault="00A934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16:10-17:00</w:t>
            </w:r>
          </w:p>
        </w:tc>
        <w:tc>
          <w:tcPr>
            <w:tcW w:w="2858" w:type="dxa"/>
            <w:vAlign w:val="center"/>
          </w:tcPr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高博学院</w:t>
            </w:r>
          </w:p>
          <w:p w:rsidR="00B73474" w:rsidRDefault="00A934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高博楼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208）</w:t>
            </w:r>
          </w:p>
        </w:tc>
        <w:tc>
          <w:tcPr>
            <w:tcW w:w="2683" w:type="dxa"/>
            <w:vAlign w:val="center"/>
          </w:tcPr>
          <w:p w:rsidR="00B73474" w:rsidRDefault="00157E37" w:rsidP="0067099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公共教学</w:t>
            </w:r>
            <w:r w:rsidR="00A9344C">
              <w:rPr>
                <w:rFonts w:ascii="仿宋" w:eastAsia="仿宋" w:hAnsi="仿宋" w:hint="eastAsia"/>
                <w:sz w:val="28"/>
                <w:szCs w:val="28"/>
              </w:rPr>
              <w:t>部、</w:t>
            </w:r>
            <w:proofErr w:type="gramStart"/>
            <w:r w:rsidR="00A9344C">
              <w:rPr>
                <w:rFonts w:ascii="仿宋" w:eastAsia="仿宋" w:hAnsi="仿宋" w:hint="eastAsia"/>
                <w:sz w:val="28"/>
                <w:szCs w:val="28"/>
              </w:rPr>
              <w:t>思政部</w:t>
            </w:r>
            <w:proofErr w:type="gramEnd"/>
            <w:r w:rsidR="00A9344C">
              <w:rPr>
                <w:rFonts w:ascii="仿宋" w:eastAsia="仿宋" w:hAnsi="仿宋" w:hint="eastAsia"/>
                <w:sz w:val="28"/>
                <w:szCs w:val="28"/>
              </w:rPr>
              <w:t xml:space="preserve">  （行政楼</w:t>
            </w:r>
            <w:r w:rsidR="0067099C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A9344C">
              <w:rPr>
                <w:rFonts w:ascii="仿宋" w:eastAsia="仿宋" w:hAnsi="仿宋" w:hint="eastAsia"/>
                <w:sz w:val="28"/>
                <w:szCs w:val="28"/>
              </w:rPr>
              <w:t>21）</w:t>
            </w:r>
          </w:p>
        </w:tc>
      </w:tr>
      <w:tr w:rsidR="00B73474">
        <w:trPr>
          <w:trHeight w:val="1784"/>
          <w:jc w:val="center"/>
        </w:trPr>
        <w:tc>
          <w:tcPr>
            <w:tcW w:w="8509" w:type="dxa"/>
            <w:gridSpan w:val="4"/>
            <w:vAlign w:val="center"/>
          </w:tcPr>
          <w:p w:rsidR="00B73474" w:rsidRDefault="00A9344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专项检查工作小组成员：</w:t>
            </w:r>
          </w:p>
          <w:p w:rsidR="00B73474" w:rsidRDefault="00D35F4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35F48">
              <w:rPr>
                <w:rFonts w:ascii="仿宋" w:eastAsia="仿宋" w:hAnsi="仿宋" w:hint="eastAsia"/>
                <w:sz w:val="28"/>
                <w:szCs w:val="28"/>
              </w:rPr>
              <w:t>左婧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蓝军斌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张传贵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廖上源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黄运平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严成滔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李宗妮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唐景凤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35F48">
              <w:rPr>
                <w:rFonts w:ascii="仿宋" w:eastAsia="仿宋" w:hAnsi="仿宋" w:hint="eastAsia"/>
                <w:sz w:val="28"/>
                <w:szCs w:val="28"/>
              </w:rPr>
              <w:t>校级督导</w:t>
            </w:r>
          </w:p>
        </w:tc>
      </w:tr>
    </w:tbl>
    <w:p w:rsidR="00B73474" w:rsidRDefault="00B73474">
      <w:pPr>
        <w:rPr>
          <w:rFonts w:ascii="仿宋" w:eastAsia="仿宋" w:hAnsi="仿宋"/>
          <w:sz w:val="24"/>
        </w:rPr>
      </w:pPr>
    </w:p>
    <w:p w:rsidR="00D35F48" w:rsidRDefault="00D35F48">
      <w:pPr>
        <w:widowControl/>
        <w:jc w:val="left"/>
        <w:rPr>
          <w:rFonts w:ascii="仿宋" w:eastAsia="仿宋" w:hAnsi="仿宋" w:cs="宋体"/>
          <w:bCs/>
          <w:color w:val="000000"/>
          <w:kern w:val="0"/>
          <w:sz w:val="36"/>
          <w:szCs w:val="36"/>
          <w:u w:color="000000"/>
        </w:rPr>
      </w:pPr>
      <w:r>
        <w:rPr>
          <w:rFonts w:ascii="仿宋" w:eastAsia="仿宋" w:hAnsi="仿宋" w:cs="宋体"/>
          <w:bCs/>
          <w:kern w:val="0"/>
          <w:sz w:val="36"/>
          <w:szCs w:val="36"/>
        </w:rPr>
        <w:br w:type="page"/>
      </w:r>
    </w:p>
    <w:p w:rsidR="004C1878" w:rsidRDefault="004C1878">
      <w:pPr>
        <w:pStyle w:val="Aa"/>
        <w:spacing w:line="560" w:lineRule="exact"/>
        <w:ind w:right="601"/>
        <w:jc w:val="left"/>
        <w:rPr>
          <w:rFonts w:ascii="仿宋" w:eastAsia="仿宋" w:hAnsi="仿宋" w:cs="宋体"/>
          <w:bCs/>
          <w:kern w:val="0"/>
          <w:sz w:val="36"/>
          <w:szCs w:val="36"/>
        </w:rPr>
        <w:sectPr w:rsidR="004C18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1878" w:rsidRDefault="004C1878" w:rsidP="004C1878">
      <w:pPr>
        <w:pStyle w:val="Aa"/>
        <w:spacing w:line="560" w:lineRule="exact"/>
        <w:ind w:right="601"/>
        <w:jc w:val="left"/>
        <w:rPr>
          <w:rFonts w:ascii="仿宋" w:eastAsia="仿宋" w:hAnsi="仿宋" w:cs="宋体"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kern w:val="0"/>
          <w:sz w:val="36"/>
          <w:szCs w:val="36"/>
        </w:rPr>
        <w:lastRenderedPageBreak/>
        <w:t>附件</w:t>
      </w:r>
      <w:r w:rsidR="00BE09C3">
        <w:rPr>
          <w:rFonts w:ascii="仿宋" w:eastAsia="仿宋" w:hAnsi="仿宋" w:cs="宋体" w:hint="eastAsia"/>
          <w:bCs/>
          <w:kern w:val="0"/>
          <w:sz w:val="36"/>
          <w:szCs w:val="36"/>
        </w:rPr>
        <w:t>2</w:t>
      </w:r>
      <w:r>
        <w:rPr>
          <w:rFonts w:ascii="仿宋" w:eastAsia="仿宋" w:hAnsi="仿宋" w:cs="宋体" w:hint="eastAsia"/>
          <w:bCs/>
          <w:kern w:val="0"/>
          <w:sz w:val="36"/>
          <w:szCs w:val="36"/>
        </w:rPr>
        <w:t>：</w:t>
      </w:r>
    </w:p>
    <w:p w:rsidR="004C1878" w:rsidRDefault="004C1878" w:rsidP="004C1878">
      <w:pPr>
        <w:pStyle w:val="Aa"/>
        <w:spacing w:line="560" w:lineRule="exact"/>
        <w:ind w:right="601"/>
        <w:jc w:val="center"/>
        <w:rPr>
          <w:rFonts w:ascii="仿宋" w:eastAsia="仿宋" w:hAnsi="仿宋"/>
          <w:b/>
          <w:sz w:val="36"/>
        </w:rPr>
      </w:pPr>
      <w:r w:rsidRPr="004C1878">
        <w:rPr>
          <w:rFonts w:ascii="仿宋" w:eastAsia="仿宋" w:hAnsi="仿宋" w:cstheme="minorBidi" w:hint="eastAsia"/>
          <w:b/>
          <w:sz w:val="36"/>
          <w:szCs w:val="22"/>
        </w:rPr>
        <w:t>2018-2019年</w:t>
      </w:r>
      <w:proofErr w:type="gramStart"/>
      <w:r w:rsidRPr="004C1878">
        <w:rPr>
          <w:rFonts w:ascii="仿宋" w:eastAsia="仿宋" w:hAnsi="仿宋" w:cstheme="minorBidi" w:hint="eastAsia"/>
          <w:b/>
          <w:sz w:val="36"/>
          <w:szCs w:val="22"/>
        </w:rPr>
        <w:t>第一学期期</w:t>
      </w:r>
      <w:proofErr w:type="gramEnd"/>
      <w:r w:rsidRPr="004C1878">
        <w:rPr>
          <w:rFonts w:ascii="仿宋" w:eastAsia="仿宋" w:hAnsi="仿宋" w:cstheme="minorBidi" w:hint="eastAsia"/>
          <w:b/>
          <w:sz w:val="36"/>
          <w:szCs w:val="22"/>
        </w:rPr>
        <w:t>中专项检查</w:t>
      </w:r>
      <w:r w:rsidR="00E53CF6">
        <w:rPr>
          <w:rFonts w:ascii="仿宋" w:eastAsia="仿宋" w:hAnsi="仿宋" w:cstheme="minorBidi" w:hint="eastAsia"/>
          <w:b/>
          <w:sz w:val="36"/>
          <w:szCs w:val="22"/>
        </w:rPr>
        <w:t>各教学单位</w:t>
      </w:r>
      <w:r w:rsidRPr="004C1878">
        <w:rPr>
          <w:rFonts w:ascii="仿宋" w:eastAsia="仿宋" w:hAnsi="仿宋" w:cstheme="minorBidi" w:hint="eastAsia"/>
          <w:b/>
          <w:sz w:val="36"/>
          <w:szCs w:val="22"/>
        </w:rPr>
        <w:t>需提供材料</w:t>
      </w:r>
      <w:r>
        <w:rPr>
          <w:rFonts w:ascii="仿宋" w:eastAsia="仿宋" w:hAnsi="仿宋" w:cstheme="minorBidi" w:hint="eastAsia"/>
          <w:b/>
          <w:sz w:val="36"/>
          <w:szCs w:val="22"/>
        </w:rPr>
        <w:t>一览表</w:t>
      </w:r>
    </w:p>
    <w:p w:rsidR="004C1878" w:rsidRPr="004C1878" w:rsidRDefault="004C1878" w:rsidP="004C1878">
      <w:pPr>
        <w:spacing w:line="240" w:lineRule="atLeast"/>
        <w:rPr>
          <w:rFonts w:ascii="仿宋" w:eastAsia="仿宋" w:hAnsi="仿宋"/>
          <w:b/>
          <w:sz w:val="36"/>
        </w:rPr>
      </w:pPr>
    </w:p>
    <w:tbl>
      <w:tblPr>
        <w:tblStyle w:val="a8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400"/>
      </w:tblGrid>
      <w:tr w:rsidR="004C1878" w:rsidTr="000205CE">
        <w:trPr>
          <w:trHeight w:val="373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4C1878" w:rsidRPr="00F513BF" w:rsidRDefault="004C1878" w:rsidP="000205C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1400" w:type="dxa"/>
            <w:shd w:val="clear" w:color="auto" w:fill="D9D9D9" w:themeFill="background1" w:themeFillShade="D9"/>
            <w:vAlign w:val="center"/>
          </w:tcPr>
          <w:p w:rsidR="004C1878" w:rsidRPr="00F513BF" w:rsidRDefault="004C1878" w:rsidP="000205C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需提供材料</w:t>
            </w:r>
          </w:p>
        </w:tc>
      </w:tr>
      <w:tr w:rsidR="004C1878" w:rsidTr="00A12F69">
        <w:trPr>
          <w:trHeight w:val="2676"/>
          <w:jc w:val="center"/>
        </w:trPr>
        <w:tc>
          <w:tcPr>
            <w:tcW w:w="1980" w:type="dxa"/>
            <w:vMerge w:val="restart"/>
            <w:vAlign w:val="center"/>
          </w:tcPr>
          <w:p w:rsidR="004C1878" w:rsidRPr="00F513BF" w:rsidRDefault="004C1878" w:rsidP="00157E37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（一）实践</w:t>
            </w:r>
            <w:r w:rsidRPr="00F513BF">
              <w:rPr>
                <w:rFonts w:ascii="仿宋" w:eastAsia="仿宋" w:hAnsi="仿宋" w:cs="宋体"/>
                <w:kern w:val="0"/>
                <w:sz w:val="24"/>
                <w:szCs w:val="24"/>
              </w:rPr>
              <w:t>教学工作开展情况</w:t>
            </w:r>
          </w:p>
        </w:tc>
        <w:tc>
          <w:tcPr>
            <w:tcW w:w="2268" w:type="dxa"/>
            <w:vAlign w:val="center"/>
          </w:tcPr>
          <w:p w:rsidR="004C1878" w:rsidRPr="00F513BF" w:rsidRDefault="004C1878" w:rsidP="00EB68E0">
            <w:pPr>
              <w:widowControl/>
              <w:spacing w:before="75" w:after="75" w:line="5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1.2019届毕业生毕业设计（论文）</w:t>
            </w:r>
          </w:p>
        </w:tc>
        <w:tc>
          <w:tcPr>
            <w:tcW w:w="11400" w:type="dxa"/>
            <w:vAlign w:val="center"/>
          </w:tcPr>
          <w:p w:rsidR="004C1878" w:rsidRPr="00F513BF" w:rsidRDefault="004C1878" w:rsidP="00A26D7F">
            <w:pPr>
              <w:widowControl/>
              <w:spacing w:before="75" w:after="75" w:line="5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开展毕业设计（论文）工作各类通知、文件；毕业设计(论文)大纲；向师生开展有关专题培训讲座或动员会记录材料；《南宁学院本科毕业设计（论文）题目参考一览表》；《南宁学院本科毕业设计（论文）题目汇总表》；《南宁学院本科毕业设计（论文）选题审核、论证意见一览表》；以及与毕业设计（论文）工作有关的各种材料文件。以上材料均为本学期内材料。</w:t>
            </w:r>
          </w:p>
        </w:tc>
      </w:tr>
      <w:tr w:rsidR="004C1878" w:rsidTr="00A12F69">
        <w:trPr>
          <w:trHeight w:val="1835"/>
          <w:jc w:val="center"/>
        </w:trPr>
        <w:tc>
          <w:tcPr>
            <w:tcW w:w="1980" w:type="dxa"/>
            <w:vMerge/>
            <w:vAlign w:val="center"/>
          </w:tcPr>
          <w:p w:rsidR="004C1878" w:rsidRPr="00F513BF" w:rsidRDefault="004C1878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1878" w:rsidRPr="00F513BF" w:rsidRDefault="004C1878" w:rsidP="00A27FE7">
            <w:pPr>
              <w:widowControl/>
              <w:spacing w:before="75" w:after="75" w:line="5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2.实习工作进展</w:t>
            </w:r>
          </w:p>
        </w:tc>
        <w:tc>
          <w:tcPr>
            <w:tcW w:w="11400" w:type="dxa"/>
            <w:vAlign w:val="center"/>
          </w:tcPr>
          <w:p w:rsidR="004C1878" w:rsidRPr="00E42536" w:rsidRDefault="004B57F5" w:rsidP="00A12F69">
            <w:pPr>
              <w:spacing w:before="75" w:after="75" w:line="5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提供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所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抽查课程</w:t>
            </w:r>
            <w:r w:rsidR="00A27FE7"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的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实习教学大纲、指导书、任务书、实习计划或实施方案、实习报告</w:t>
            </w:r>
            <w:r w:rsidR="00E42536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E42536" w:rsidRPr="004618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实习鉴定表、</w:t>
            </w:r>
            <w:r w:rsidR="00C30691" w:rsidRPr="00C306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实习项目统计表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等材料（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教务处</w:t>
            </w:r>
            <w:r w:rsidR="00CF390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A12F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周周二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前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通知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确定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</w:t>
            </w:r>
            <w:r w:rsidR="00A27FE7"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课程名目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）。</w:t>
            </w:r>
            <w:r w:rsidR="008467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以上材料为</w:t>
            </w:r>
            <w:r w:rsidR="008B75D3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="008B75D3" w:rsidRPr="008B75D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="008B75D3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-201</w:t>
            </w:r>
            <w:r w:rsidR="008B75D3" w:rsidRPr="008B75D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="008B75D3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学年至今</w:t>
            </w:r>
            <w:r w:rsidR="00ED49C6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材料。</w:t>
            </w:r>
          </w:p>
        </w:tc>
      </w:tr>
      <w:tr w:rsidR="00A27FE7" w:rsidTr="00A12F69">
        <w:trPr>
          <w:trHeight w:val="1408"/>
          <w:jc w:val="center"/>
        </w:trPr>
        <w:tc>
          <w:tcPr>
            <w:tcW w:w="1980" w:type="dxa"/>
            <w:vMerge/>
            <w:vAlign w:val="center"/>
          </w:tcPr>
          <w:p w:rsidR="00A27FE7" w:rsidRPr="00F513BF" w:rsidRDefault="00A27FE7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7FE7" w:rsidRPr="00F513BF" w:rsidRDefault="00A27FE7" w:rsidP="00EB68E0">
            <w:pPr>
              <w:widowControl/>
              <w:spacing w:before="75" w:after="75" w:line="5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3.实训</w:t>
            </w:r>
            <w:r w:rsidRPr="00F513BF">
              <w:rPr>
                <w:rFonts w:ascii="仿宋" w:eastAsia="仿宋" w:hAnsi="仿宋" w:cs="宋体"/>
                <w:kern w:val="0"/>
                <w:sz w:val="24"/>
                <w:szCs w:val="24"/>
              </w:rPr>
              <w:t>工作进展</w:t>
            </w:r>
          </w:p>
        </w:tc>
        <w:tc>
          <w:tcPr>
            <w:tcW w:w="11400" w:type="dxa"/>
            <w:vAlign w:val="center"/>
          </w:tcPr>
          <w:p w:rsidR="00A27FE7" w:rsidRPr="00E42536" w:rsidRDefault="004B57F5" w:rsidP="00A12F69">
            <w:pPr>
              <w:spacing w:before="75" w:after="75" w:line="5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提供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所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抽查课程的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实训大纲、实</w:t>
            </w:r>
            <w:proofErr w:type="gramStart"/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训指导</w:t>
            </w:r>
            <w:proofErr w:type="gramEnd"/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书、实</w:t>
            </w:r>
            <w:proofErr w:type="gramStart"/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训教学</w:t>
            </w:r>
            <w:proofErr w:type="gramEnd"/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计划或实施方案、</w:t>
            </w:r>
            <w:r w:rsidR="00A54A3F" w:rsidRPr="004618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实训分组情况、实训项目、</w:t>
            </w:r>
            <w:r w:rsidR="00A27FE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实训报告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教务处</w:t>
            </w:r>
            <w:r w:rsidR="00CF390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A12F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周周二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前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通知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确定抽查的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课程名目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）。</w:t>
            </w:r>
            <w:r w:rsidR="008467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以上材料为</w:t>
            </w:r>
            <w:r w:rsidR="008467EF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="008467EF" w:rsidRPr="008B75D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="008467EF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-201</w:t>
            </w:r>
            <w:r w:rsidR="008467EF" w:rsidRPr="008B75D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="008467EF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学年至今</w:t>
            </w:r>
            <w:r w:rsidR="008467EF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材料。</w:t>
            </w:r>
          </w:p>
        </w:tc>
      </w:tr>
      <w:tr w:rsidR="004C1878" w:rsidTr="00F513BF">
        <w:trPr>
          <w:trHeight w:val="1539"/>
          <w:jc w:val="center"/>
        </w:trPr>
        <w:tc>
          <w:tcPr>
            <w:tcW w:w="1980" w:type="dxa"/>
            <w:vMerge/>
            <w:vAlign w:val="center"/>
          </w:tcPr>
          <w:p w:rsidR="004C1878" w:rsidRPr="00F513BF" w:rsidRDefault="004C1878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1878" w:rsidRPr="00F513BF" w:rsidRDefault="00940663" w:rsidP="00EB68E0">
            <w:pPr>
              <w:widowControl/>
              <w:spacing w:before="75" w:after="75" w:line="5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4C1878"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.实验</w:t>
            </w:r>
            <w:r w:rsidR="004C1878" w:rsidRPr="00F513BF">
              <w:rPr>
                <w:rFonts w:ascii="仿宋" w:eastAsia="仿宋" w:hAnsi="仿宋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11400" w:type="dxa"/>
            <w:vAlign w:val="center"/>
          </w:tcPr>
          <w:p w:rsidR="004C1878" w:rsidRPr="00E42536" w:rsidRDefault="004B57F5" w:rsidP="00266518">
            <w:pPr>
              <w:widowControl/>
              <w:spacing w:before="75" w:after="75" w:line="5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提供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所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抽查课程的实验大纲、实验报告、实验指导书、教案、教学进度表，提供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所抽查的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实验室运行记录表</w:t>
            </w:r>
            <w:r w:rsidR="00A54A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A54A3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实验课前准备</w:t>
            </w:r>
            <w:r w:rsidR="0026244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记录本</w:t>
            </w:r>
            <w:r w:rsidR="00A54A3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、实验分组</w:t>
            </w:r>
            <w:r w:rsidR="0026244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一览表</w:t>
            </w:r>
            <w:r w:rsidR="00A54A3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、教师参与开放实验室指导实验项目</w:t>
            </w:r>
            <w:r w:rsidR="0026244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一览表</w:t>
            </w:r>
            <w:r w:rsidR="00A54A3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、教师在实验室完成的成果（包括教改项目、科研成果、论文）</w:t>
            </w:r>
            <w:r w:rsidR="0026244F" w:rsidRPr="00E93B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统计表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教务处</w:t>
            </w:r>
            <w:r w:rsidR="00CF3907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2665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周周二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前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通知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确定抽查的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课程名目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Pr="00E42536">
              <w:rPr>
                <w:rFonts w:ascii="仿宋" w:eastAsia="仿宋" w:hAnsi="仿宋" w:cs="宋体"/>
                <w:kern w:val="0"/>
                <w:sz w:val="24"/>
                <w:szCs w:val="24"/>
              </w:rPr>
              <w:t>实验室名称</w:t>
            </w:r>
            <w:r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）。</w:t>
            </w:r>
            <w:r w:rsidR="001434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以上材料为</w:t>
            </w:r>
            <w:r w:rsidR="001434E1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="001434E1" w:rsidRPr="008B75D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="001434E1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-201</w:t>
            </w:r>
            <w:r w:rsidR="001434E1" w:rsidRPr="008B75D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="001434E1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学年至今</w:t>
            </w:r>
            <w:r w:rsidR="001434E1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材料。</w:t>
            </w:r>
          </w:p>
        </w:tc>
      </w:tr>
      <w:tr w:rsidR="004C1878" w:rsidTr="00F513BF">
        <w:trPr>
          <w:trHeight w:val="711"/>
          <w:jc w:val="center"/>
        </w:trPr>
        <w:tc>
          <w:tcPr>
            <w:tcW w:w="4248" w:type="dxa"/>
            <w:gridSpan w:val="2"/>
            <w:vAlign w:val="center"/>
          </w:tcPr>
          <w:p w:rsidR="004C1878" w:rsidRPr="00F513BF" w:rsidRDefault="004C1878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（二）教学</w:t>
            </w:r>
            <w:r w:rsidRPr="00F513BF">
              <w:rPr>
                <w:rFonts w:ascii="仿宋" w:eastAsia="仿宋" w:hAnsi="仿宋" w:cs="宋体"/>
                <w:kern w:val="0"/>
                <w:sz w:val="24"/>
                <w:szCs w:val="24"/>
              </w:rPr>
              <w:t>运行基本情况</w:t>
            </w:r>
          </w:p>
        </w:tc>
        <w:tc>
          <w:tcPr>
            <w:tcW w:w="11400" w:type="dxa"/>
            <w:vAlign w:val="center"/>
          </w:tcPr>
          <w:p w:rsidR="004C1878" w:rsidRPr="006C2BFD" w:rsidRDefault="004C1878" w:rsidP="0027499E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本学期</w:t>
            </w:r>
            <w:r w:rsidR="004B57F5"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所有</w:t>
            </w: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开设课程</w:t>
            </w:r>
            <w:r w:rsidR="001434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课表、</w:t>
            </w: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教学大纲、教学进度计划</w:t>
            </w:r>
            <w:r w:rsidR="004F4F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2749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人才培养方案</w:t>
            </w:r>
            <w:r w:rsidR="008D2410" w:rsidRPr="004F4F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变动手续</w:t>
            </w:r>
            <w:r w:rsidR="004F4FAF" w:rsidRPr="004F4F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4C1878" w:rsidTr="00F513BF">
        <w:trPr>
          <w:trHeight w:val="1258"/>
          <w:jc w:val="center"/>
        </w:trPr>
        <w:tc>
          <w:tcPr>
            <w:tcW w:w="4248" w:type="dxa"/>
            <w:gridSpan w:val="2"/>
            <w:vAlign w:val="center"/>
          </w:tcPr>
          <w:p w:rsidR="004C1878" w:rsidRPr="00F513BF" w:rsidRDefault="004C1878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（三）教研室</w:t>
            </w:r>
            <w:r w:rsidRPr="00F513BF">
              <w:rPr>
                <w:rFonts w:ascii="仿宋" w:eastAsia="仿宋" w:hAnsi="仿宋" w:cs="宋体"/>
                <w:kern w:val="0"/>
                <w:sz w:val="24"/>
                <w:szCs w:val="24"/>
              </w:rPr>
              <w:t>工作</w:t>
            </w: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400" w:type="dxa"/>
            <w:vAlign w:val="center"/>
          </w:tcPr>
          <w:p w:rsidR="004C1878" w:rsidRPr="00F513BF" w:rsidRDefault="004C1878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教研室工作计划；评教材料；教改科研材料；听课记录；示范课程材料；教材、制度、总结及其它应备查材料。</w:t>
            </w:r>
            <w:r w:rsidR="00023141" w:rsidRPr="00F51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以上材料均为本学期内材料。</w:t>
            </w:r>
          </w:p>
        </w:tc>
      </w:tr>
      <w:tr w:rsidR="00D967C3" w:rsidTr="00F513BF">
        <w:trPr>
          <w:trHeight w:val="1258"/>
          <w:jc w:val="center"/>
        </w:trPr>
        <w:tc>
          <w:tcPr>
            <w:tcW w:w="4248" w:type="dxa"/>
            <w:gridSpan w:val="2"/>
            <w:vAlign w:val="center"/>
          </w:tcPr>
          <w:p w:rsidR="00D967C3" w:rsidRPr="00F513BF" w:rsidRDefault="00EA1114" w:rsidP="00EB68E0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（四）人才培养与专业建设情况</w:t>
            </w:r>
          </w:p>
        </w:tc>
        <w:tc>
          <w:tcPr>
            <w:tcW w:w="11400" w:type="dxa"/>
            <w:vAlign w:val="center"/>
          </w:tcPr>
          <w:p w:rsidR="00D967C3" w:rsidRPr="00EA1114" w:rsidRDefault="00EA1114" w:rsidP="0029274D">
            <w:pPr>
              <w:widowControl/>
              <w:spacing w:line="520" w:lineRule="exact"/>
              <w:ind w:firstLineChars="201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07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合作育人材料（企事业单位参与学校人才培养方案制定、产学研合作举办专业协议等）</w:t>
            </w:r>
            <w:r w:rsidR="00CC55CE" w:rsidRPr="009A07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9A07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本科专业与地方产业对接情况一览表；</w:t>
            </w:r>
            <w:r w:rsidRPr="009A070E">
              <w:rPr>
                <w:rFonts w:ascii="仿宋" w:eastAsia="仿宋" w:hAnsi="仿宋" w:cs="宋体"/>
                <w:kern w:val="0"/>
                <w:sz w:val="24"/>
                <w:szCs w:val="24"/>
              </w:rPr>
              <w:t>2017、2018版各本科专业人才培养方案修订调研报告、 2017、2018版本科专业人才培养方案修订论证会材料。</w:t>
            </w:r>
            <w:r w:rsidR="00B53D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以上材料为</w:t>
            </w:r>
            <w:r w:rsidR="00B53D5A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="002927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B53D5A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-201</w:t>
            </w:r>
            <w:r w:rsidR="002927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="00B53D5A" w:rsidRPr="008B75D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学年至今</w:t>
            </w:r>
            <w:r w:rsidR="00B53D5A" w:rsidRPr="00E425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材料。</w:t>
            </w:r>
          </w:p>
        </w:tc>
      </w:tr>
    </w:tbl>
    <w:p w:rsidR="004C1878" w:rsidRDefault="004C1878">
      <w:pPr>
        <w:pStyle w:val="Aa"/>
        <w:spacing w:line="560" w:lineRule="exact"/>
        <w:ind w:right="601"/>
        <w:jc w:val="left"/>
        <w:rPr>
          <w:rFonts w:ascii="仿宋" w:eastAsia="仿宋" w:hAnsi="仿宋" w:cs="宋体"/>
          <w:bCs/>
          <w:kern w:val="0"/>
          <w:sz w:val="36"/>
          <w:szCs w:val="36"/>
        </w:rPr>
        <w:sectPr w:rsidR="004C1878" w:rsidSect="004C187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C1878" w:rsidRDefault="004C1878" w:rsidP="004C1878">
      <w:pPr>
        <w:pStyle w:val="Aa"/>
        <w:spacing w:line="560" w:lineRule="exact"/>
        <w:ind w:right="601"/>
        <w:jc w:val="left"/>
        <w:rPr>
          <w:rFonts w:ascii="仿宋" w:eastAsia="仿宋" w:hAnsi="仿宋" w:cs="宋体"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kern w:val="0"/>
          <w:sz w:val="36"/>
          <w:szCs w:val="36"/>
        </w:rPr>
        <w:lastRenderedPageBreak/>
        <w:t>附件</w:t>
      </w:r>
      <w:r>
        <w:rPr>
          <w:rFonts w:ascii="仿宋" w:eastAsia="仿宋" w:hAnsi="仿宋" w:cs="宋体"/>
          <w:bCs/>
          <w:kern w:val="0"/>
          <w:sz w:val="36"/>
          <w:szCs w:val="36"/>
        </w:rPr>
        <w:t>3</w:t>
      </w:r>
      <w:r>
        <w:rPr>
          <w:rFonts w:ascii="仿宋" w:eastAsia="仿宋" w:hAnsi="仿宋" w:cs="宋体" w:hint="eastAsia"/>
          <w:bCs/>
          <w:kern w:val="0"/>
          <w:sz w:val="36"/>
          <w:szCs w:val="36"/>
        </w:rPr>
        <w:t>：</w:t>
      </w:r>
    </w:p>
    <w:p w:rsidR="004C1878" w:rsidRDefault="004C1878" w:rsidP="004C1878">
      <w:pPr>
        <w:pStyle w:val="Aa"/>
        <w:spacing w:line="560" w:lineRule="exact"/>
        <w:ind w:right="601"/>
        <w:jc w:val="left"/>
        <w:rPr>
          <w:rFonts w:ascii="仿宋" w:eastAsia="仿宋" w:hAnsi="仿宋" w:cs="宋体"/>
          <w:bCs/>
          <w:kern w:val="0"/>
          <w:sz w:val="36"/>
          <w:szCs w:val="36"/>
        </w:rPr>
      </w:pPr>
    </w:p>
    <w:p w:rsidR="004C1878" w:rsidRDefault="004C1878" w:rsidP="004C1878">
      <w:pPr>
        <w:spacing w:line="240" w:lineRule="atLeast"/>
        <w:jc w:val="center"/>
        <w:rPr>
          <w:rFonts w:ascii="仿宋" w:eastAsia="仿宋" w:hAnsi="仿宋"/>
          <w:b/>
          <w:sz w:val="36"/>
        </w:rPr>
      </w:pPr>
      <w:bookmarkStart w:id="2" w:name="_Hlk528501726"/>
      <w:r w:rsidRPr="0074245F">
        <w:rPr>
          <w:rFonts w:ascii="仿宋" w:eastAsia="仿宋" w:hAnsi="仿宋" w:hint="eastAsia"/>
          <w:b/>
          <w:sz w:val="36"/>
        </w:rPr>
        <w:t>2018-2019年</w:t>
      </w:r>
      <w:proofErr w:type="gramStart"/>
      <w:r w:rsidRPr="0074245F">
        <w:rPr>
          <w:rFonts w:ascii="仿宋" w:eastAsia="仿宋" w:hAnsi="仿宋" w:hint="eastAsia"/>
          <w:b/>
          <w:sz w:val="36"/>
        </w:rPr>
        <w:t>第一学期期</w:t>
      </w:r>
      <w:proofErr w:type="gramEnd"/>
      <w:r w:rsidRPr="0074245F">
        <w:rPr>
          <w:rFonts w:ascii="仿宋" w:eastAsia="仿宋" w:hAnsi="仿宋" w:hint="eastAsia"/>
          <w:b/>
          <w:sz w:val="36"/>
        </w:rPr>
        <w:t>中教学检查</w:t>
      </w:r>
    </w:p>
    <w:p w:rsidR="004C1878" w:rsidRDefault="004C1878" w:rsidP="004C1878">
      <w:pPr>
        <w:spacing w:line="240" w:lineRule="atLeast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校级</w:t>
      </w:r>
      <w:r w:rsidRPr="00D35F48">
        <w:rPr>
          <w:rFonts w:ascii="仿宋" w:eastAsia="仿宋" w:hAnsi="仿宋" w:hint="eastAsia"/>
          <w:b/>
          <w:sz w:val="36"/>
        </w:rPr>
        <w:t>学生座谈会时间安排表</w:t>
      </w:r>
      <w:bookmarkEnd w:id="2"/>
    </w:p>
    <w:p w:rsidR="004C1878" w:rsidRPr="00D35F48" w:rsidRDefault="004C1878" w:rsidP="004C1878">
      <w:pPr>
        <w:spacing w:line="240" w:lineRule="atLeast"/>
        <w:jc w:val="center"/>
        <w:rPr>
          <w:rFonts w:ascii="仿宋" w:eastAsia="仿宋" w:hAnsi="仿宋"/>
          <w:b/>
          <w:sz w:val="36"/>
        </w:rPr>
      </w:pPr>
    </w:p>
    <w:tbl>
      <w:tblPr>
        <w:tblStyle w:val="a8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854"/>
      </w:tblGrid>
      <w:tr w:rsidR="004C1878" w:rsidTr="00EB68E0">
        <w:trPr>
          <w:trHeight w:val="834"/>
          <w:jc w:val="center"/>
        </w:trPr>
        <w:tc>
          <w:tcPr>
            <w:tcW w:w="2518" w:type="dxa"/>
            <w:vAlign w:val="center"/>
          </w:tcPr>
          <w:p w:rsidR="004C1878" w:rsidRDefault="004C1878" w:rsidP="00EB6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第11周</w:t>
            </w:r>
          </w:p>
        </w:tc>
        <w:tc>
          <w:tcPr>
            <w:tcW w:w="6854" w:type="dxa"/>
            <w:vAlign w:val="center"/>
          </w:tcPr>
          <w:p w:rsidR="004C1878" w:rsidRDefault="004C1878" w:rsidP="00EB6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11月12日</w:t>
            </w:r>
          </w:p>
          <w:p w:rsidR="004C1878" w:rsidRDefault="004C1878" w:rsidP="00EB6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（星期一</w:t>
            </w:r>
            <w:r w:rsidR="003B5FA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B5FAE">
              <w:rPr>
                <w:rFonts w:ascii="仿宋" w:eastAsia="仿宋" w:hAnsi="仿宋"/>
                <w:sz w:val="28"/>
                <w:szCs w:val="28"/>
              </w:rPr>
              <w:t>地点：</w:t>
            </w:r>
            <w:r w:rsidR="003B5FAE">
              <w:rPr>
                <w:rFonts w:ascii="仿宋" w:eastAsia="仿宋" w:hAnsi="仿宋" w:hint="eastAsia"/>
                <w:sz w:val="28"/>
                <w:szCs w:val="28"/>
              </w:rPr>
              <w:t>敷文园C</w:t>
            </w:r>
            <w:r w:rsidR="003B5FAE">
              <w:rPr>
                <w:rFonts w:ascii="仿宋" w:eastAsia="仿宋" w:hAnsi="仿宋"/>
                <w:sz w:val="28"/>
                <w:szCs w:val="28"/>
              </w:rPr>
              <w:t>-102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4C1878" w:rsidTr="00DC7992">
        <w:trPr>
          <w:trHeight w:val="1269"/>
          <w:jc w:val="center"/>
        </w:trPr>
        <w:tc>
          <w:tcPr>
            <w:tcW w:w="2518" w:type="dxa"/>
            <w:vAlign w:val="center"/>
          </w:tcPr>
          <w:p w:rsidR="004C1878" w:rsidRDefault="004C1878" w:rsidP="00EB6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</w:t>
            </w:r>
            <w:r>
              <w:rPr>
                <w:rFonts w:ascii="仿宋" w:eastAsia="仿宋" w:hAnsi="仿宋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854" w:type="dxa"/>
            <w:vAlign w:val="center"/>
          </w:tcPr>
          <w:p w:rsidR="004C1878" w:rsidRPr="0074245F" w:rsidRDefault="004C1878" w:rsidP="00EB68E0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74245F">
              <w:rPr>
                <w:rFonts w:ascii="仿宋" w:eastAsia="仿宋" w:hAnsi="仿宋" w:hint="eastAsia"/>
                <w:sz w:val="28"/>
                <w:szCs w:val="21"/>
              </w:rPr>
              <w:t>土木与建筑工程学院、机电与质量技术工程学院</w:t>
            </w:r>
          </w:p>
          <w:p w:rsidR="004C1878" w:rsidRPr="0074245F" w:rsidRDefault="004C1878" w:rsidP="00EB68E0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74245F">
              <w:rPr>
                <w:rFonts w:ascii="仿宋" w:eastAsia="仿宋" w:hAnsi="仿宋" w:hint="eastAsia"/>
                <w:sz w:val="28"/>
                <w:szCs w:val="21"/>
              </w:rPr>
              <w:t>本科一、二、三年级每个班级1名学生代表参加</w:t>
            </w:r>
          </w:p>
        </w:tc>
      </w:tr>
      <w:tr w:rsidR="004C1878" w:rsidTr="00DC7992">
        <w:trPr>
          <w:trHeight w:val="1132"/>
          <w:jc w:val="center"/>
        </w:trPr>
        <w:tc>
          <w:tcPr>
            <w:tcW w:w="2518" w:type="dxa"/>
            <w:vAlign w:val="center"/>
          </w:tcPr>
          <w:p w:rsidR="004C1878" w:rsidRDefault="004C1878" w:rsidP="00EB6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854" w:type="dxa"/>
            <w:vAlign w:val="center"/>
          </w:tcPr>
          <w:p w:rsidR="004C1878" w:rsidRPr="0074245F" w:rsidRDefault="004C1878" w:rsidP="00EB68E0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74245F">
              <w:rPr>
                <w:rFonts w:ascii="仿宋" w:eastAsia="仿宋" w:hAnsi="仿宋" w:hint="eastAsia"/>
                <w:sz w:val="28"/>
                <w:szCs w:val="21"/>
              </w:rPr>
              <w:t>交通学院、高博学院、信工学院</w:t>
            </w:r>
          </w:p>
          <w:p w:rsidR="004C1878" w:rsidRPr="0074245F" w:rsidRDefault="004C1878" w:rsidP="00EB68E0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74245F">
              <w:rPr>
                <w:rFonts w:ascii="仿宋" w:eastAsia="仿宋" w:hAnsi="仿宋" w:hint="eastAsia"/>
                <w:sz w:val="28"/>
                <w:szCs w:val="21"/>
              </w:rPr>
              <w:t>本科一、二、三年级每个班级1名学生代表参加</w:t>
            </w:r>
          </w:p>
        </w:tc>
      </w:tr>
      <w:tr w:rsidR="004C1878" w:rsidTr="00DC7992">
        <w:trPr>
          <w:trHeight w:val="1291"/>
          <w:jc w:val="center"/>
        </w:trPr>
        <w:tc>
          <w:tcPr>
            <w:tcW w:w="2518" w:type="dxa"/>
            <w:vAlign w:val="center"/>
          </w:tcPr>
          <w:p w:rsidR="004C1878" w:rsidRDefault="004C1878" w:rsidP="00EB6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854" w:type="dxa"/>
            <w:vAlign w:val="center"/>
          </w:tcPr>
          <w:p w:rsidR="004C1878" w:rsidRPr="0074245F" w:rsidRDefault="004C1878" w:rsidP="00EB68E0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74245F">
              <w:rPr>
                <w:rFonts w:ascii="仿宋" w:eastAsia="仿宋" w:hAnsi="仿宋" w:hint="eastAsia"/>
                <w:sz w:val="28"/>
                <w:szCs w:val="21"/>
              </w:rPr>
              <w:t>管理学院、艺术设计学院、会计与审计学院</w:t>
            </w:r>
          </w:p>
          <w:p w:rsidR="004C1878" w:rsidRPr="0074245F" w:rsidRDefault="004C1878" w:rsidP="00EB68E0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74245F">
              <w:rPr>
                <w:rFonts w:ascii="仿宋" w:eastAsia="仿宋" w:hAnsi="仿宋" w:hint="eastAsia"/>
                <w:sz w:val="28"/>
                <w:szCs w:val="21"/>
              </w:rPr>
              <w:t>本科一、二、三年级每个班级1名学生代表参加</w:t>
            </w:r>
          </w:p>
        </w:tc>
      </w:tr>
      <w:tr w:rsidR="004C1878" w:rsidTr="00EB68E0">
        <w:trPr>
          <w:trHeight w:val="1418"/>
          <w:jc w:val="center"/>
        </w:trPr>
        <w:tc>
          <w:tcPr>
            <w:tcW w:w="9372" w:type="dxa"/>
            <w:gridSpan w:val="2"/>
            <w:vAlign w:val="center"/>
          </w:tcPr>
          <w:p w:rsidR="004C1878" w:rsidRPr="004C1878" w:rsidRDefault="004C1878" w:rsidP="00EB68E0">
            <w:pPr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一、座谈会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议题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：</w:t>
            </w:r>
            <w:r w:rsidRPr="004C1878">
              <w:rPr>
                <w:rFonts w:ascii="仿宋" w:eastAsia="仿宋" w:hAnsi="仿宋"/>
                <w:sz w:val="28"/>
                <w:szCs w:val="21"/>
              </w:rPr>
              <w:t xml:space="preserve"> </w:t>
            </w:r>
          </w:p>
          <w:p w:rsidR="004C1878" w:rsidRPr="004C1878" w:rsidRDefault="004C1878" w:rsidP="00EB68E0">
            <w:pPr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1.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课堂教学效果、教学运行管理情况、教师授课情况等意见与建议；</w:t>
            </w:r>
          </w:p>
          <w:p w:rsidR="004C1878" w:rsidRDefault="004C1878" w:rsidP="00EB68E0">
            <w:pPr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2.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对实验教学、集中性实践环节及校外实习实训工作开展情况的评价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。</w:t>
            </w:r>
          </w:p>
          <w:p w:rsidR="004C1878" w:rsidRPr="004C1878" w:rsidRDefault="004C1878" w:rsidP="00EB68E0">
            <w:pPr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二、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相关要求</w:t>
            </w:r>
            <w:r w:rsidR="00005B90">
              <w:rPr>
                <w:rFonts w:ascii="仿宋" w:eastAsia="仿宋" w:hAnsi="仿宋" w:hint="eastAsia"/>
                <w:sz w:val="28"/>
                <w:szCs w:val="21"/>
              </w:rPr>
              <w:t>：</w:t>
            </w:r>
          </w:p>
          <w:p w:rsidR="004C1878" w:rsidRPr="004C1878" w:rsidRDefault="004C1878" w:rsidP="00EB68E0">
            <w:pPr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1.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请各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教学单位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于</w:t>
            </w:r>
            <w:r w:rsidR="00DC7992">
              <w:rPr>
                <w:rFonts w:ascii="仿宋" w:eastAsia="仿宋" w:hAnsi="仿宋"/>
                <w:sz w:val="28"/>
                <w:szCs w:val="21"/>
              </w:rPr>
              <w:t>11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月</w:t>
            </w:r>
            <w:r w:rsidR="00DC7992">
              <w:rPr>
                <w:rFonts w:ascii="仿宋" w:eastAsia="仿宋" w:hAnsi="仿宋"/>
                <w:sz w:val="28"/>
                <w:szCs w:val="21"/>
              </w:rPr>
              <w:t>8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日下班之前将参会学生</w:t>
            </w:r>
            <w:r w:rsidR="00366F7A">
              <w:rPr>
                <w:rFonts w:ascii="仿宋" w:eastAsia="仿宋" w:hAnsi="仿宋" w:hint="eastAsia"/>
                <w:sz w:val="28"/>
                <w:szCs w:val="21"/>
              </w:rPr>
              <w:t>姓名、班级、联系方式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电子</w:t>
            </w:r>
            <w:r w:rsidR="002C037C">
              <w:rPr>
                <w:rFonts w:ascii="仿宋" w:eastAsia="仿宋" w:hAnsi="仿宋" w:hint="eastAsia"/>
                <w:sz w:val="28"/>
                <w:szCs w:val="21"/>
              </w:rPr>
              <w:t>稿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发送至教务处</w:t>
            </w:r>
            <w:r w:rsidR="00DC7992">
              <w:rPr>
                <w:rFonts w:ascii="仿宋" w:eastAsia="仿宋" w:hAnsi="仿宋" w:hint="eastAsia"/>
                <w:sz w:val="28"/>
                <w:szCs w:val="21"/>
              </w:rPr>
              <w:t>唐景凤</w:t>
            </w:r>
            <w:r w:rsidRPr="004C1878">
              <w:rPr>
                <w:rFonts w:ascii="仿宋" w:eastAsia="仿宋" w:hAnsi="仿宋" w:hint="eastAsia"/>
                <w:sz w:val="28"/>
                <w:szCs w:val="21"/>
              </w:rPr>
              <w:t>老师OA。</w:t>
            </w:r>
          </w:p>
          <w:p w:rsidR="004C1878" w:rsidRPr="0074245F" w:rsidRDefault="00DC7992" w:rsidP="00EB68E0">
            <w:pPr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/>
                <w:sz w:val="28"/>
                <w:szCs w:val="21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.</w:t>
            </w:r>
            <w:r w:rsidR="004C1878" w:rsidRPr="004C1878">
              <w:rPr>
                <w:rFonts w:ascii="仿宋" w:eastAsia="仿宋" w:hAnsi="仿宋" w:hint="eastAsia"/>
                <w:sz w:val="28"/>
                <w:szCs w:val="21"/>
              </w:rPr>
              <w:t>请参会学生代表按时参加会议，遵守会议纪律。本着促进学校健康发展和提高人才培养质量的目的，实事求是地提出意见和建议。</w:t>
            </w:r>
          </w:p>
        </w:tc>
      </w:tr>
    </w:tbl>
    <w:p w:rsidR="00D35F48" w:rsidRPr="004C1878" w:rsidRDefault="00D35F48">
      <w:pPr>
        <w:pStyle w:val="Aa"/>
        <w:spacing w:line="560" w:lineRule="exact"/>
        <w:ind w:right="601"/>
        <w:jc w:val="left"/>
        <w:rPr>
          <w:rFonts w:ascii="仿宋" w:eastAsia="仿宋" w:hAnsi="仿宋" w:cs="宋体"/>
          <w:bCs/>
          <w:kern w:val="0"/>
          <w:sz w:val="36"/>
          <w:szCs w:val="36"/>
        </w:rPr>
      </w:pPr>
    </w:p>
    <w:sectPr w:rsidR="00D35F48" w:rsidRPr="004C1878" w:rsidSect="004C1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22" w:rsidRDefault="00285F22" w:rsidP="00D35F48">
      <w:r>
        <w:separator/>
      </w:r>
    </w:p>
  </w:endnote>
  <w:endnote w:type="continuationSeparator" w:id="0">
    <w:p w:rsidR="00285F22" w:rsidRDefault="00285F22" w:rsidP="00D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22" w:rsidRDefault="00285F22" w:rsidP="00D35F48">
      <w:r>
        <w:separator/>
      </w:r>
    </w:p>
  </w:footnote>
  <w:footnote w:type="continuationSeparator" w:id="0">
    <w:p w:rsidR="00285F22" w:rsidRDefault="00285F22" w:rsidP="00D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C3011"/>
    <w:multiLevelType w:val="singleLevel"/>
    <w:tmpl w:val="CF3C301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EC240E"/>
    <w:multiLevelType w:val="hybridMultilevel"/>
    <w:tmpl w:val="FB7A1568"/>
    <w:lvl w:ilvl="0" w:tplc="B122DC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A"/>
    <w:rsid w:val="00005B90"/>
    <w:rsid w:val="00007991"/>
    <w:rsid w:val="00015200"/>
    <w:rsid w:val="000205CE"/>
    <w:rsid w:val="00023141"/>
    <w:rsid w:val="00023EDD"/>
    <w:rsid w:val="00035D5C"/>
    <w:rsid w:val="000561FC"/>
    <w:rsid w:val="0006371B"/>
    <w:rsid w:val="000673C1"/>
    <w:rsid w:val="0007657C"/>
    <w:rsid w:val="000A5F67"/>
    <w:rsid w:val="000B0C51"/>
    <w:rsid w:val="000B53BC"/>
    <w:rsid w:val="000B6CD1"/>
    <w:rsid w:val="000C0FD0"/>
    <w:rsid w:val="000C5B2E"/>
    <w:rsid w:val="000D592E"/>
    <w:rsid w:val="000E1AD2"/>
    <w:rsid w:val="000E3131"/>
    <w:rsid w:val="00100AEF"/>
    <w:rsid w:val="00102D97"/>
    <w:rsid w:val="00124096"/>
    <w:rsid w:val="00135D61"/>
    <w:rsid w:val="0013608D"/>
    <w:rsid w:val="001434E1"/>
    <w:rsid w:val="00145F54"/>
    <w:rsid w:val="00146B7F"/>
    <w:rsid w:val="00151C70"/>
    <w:rsid w:val="00157E37"/>
    <w:rsid w:val="001715FD"/>
    <w:rsid w:val="0017705D"/>
    <w:rsid w:val="00177AA7"/>
    <w:rsid w:val="00185F2F"/>
    <w:rsid w:val="00186D71"/>
    <w:rsid w:val="00191218"/>
    <w:rsid w:val="0019294D"/>
    <w:rsid w:val="001943CB"/>
    <w:rsid w:val="001A6056"/>
    <w:rsid w:val="001B51EA"/>
    <w:rsid w:val="001E26FD"/>
    <w:rsid w:val="001E336D"/>
    <w:rsid w:val="001E5A64"/>
    <w:rsid w:val="001E6A70"/>
    <w:rsid w:val="001F0B25"/>
    <w:rsid w:val="001F2614"/>
    <w:rsid w:val="001F5504"/>
    <w:rsid w:val="00205D99"/>
    <w:rsid w:val="00207E7D"/>
    <w:rsid w:val="002118B2"/>
    <w:rsid w:val="00211991"/>
    <w:rsid w:val="00220624"/>
    <w:rsid w:val="00243C9E"/>
    <w:rsid w:val="0024512B"/>
    <w:rsid w:val="002555AD"/>
    <w:rsid w:val="002604B7"/>
    <w:rsid w:val="0026244F"/>
    <w:rsid w:val="00266518"/>
    <w:rsid w:val="0027499E"/>
    <w:rsid w:val="00281039"/>
    <w:rsid w:val="00285F22"/>
    <w:rsid w:val="0028709D"/>
    <w:rsid w:val="0029274D"/>
    <w:rsid w:val="002A02A2"/>
    <w:rsid w:val="002A2619"/>
    <w:rsid w:val="002B6260"/>
    <w:rsid w:val="002B7427"/>
    <w:rsid w:val="002C037C"/>
    <w:rsid w:val="002C273B"/>
    <w:rsid w:val="002C6140"/>
    <w:rsid w:val="002D3AB4"/>
    <w:rsid w:val="002F13DE"/>
    <w:rsid w:val="002F2577"/>
    <w:rsid w:val="002F5189"/>
    <w:rsid w:val="00304065"/>
    <w:rsid w:val="00305D28"/>
    <w:rsid w:val="003164FE"/>
    <w:rsid w:val="00322A60"/>
    <w:rsid w:val="003233D7"/>
    <w:rsid w:val="00347C32"/>
    <w:rsid w:val="003541AC"/>
    <w:rsid w:val="00355899"/>
    <w:rsid w:val="00366F7A"/>
    <w:rsid w:val="00370FDF"/>
    <w:rsid w:val="0037163B"/>
    <w:rsid w:val="003725F0"/>
    <w:rsid w:val="00377831"/>
    <w:rsid w:val="00380D1E"/>
    <w:rsid w:val="00394DDE"/>
    <w:rsid w:val="003956B7"/>
    <w:rsid w:val="003A7D93"/>
    <w:rsid w:val="003B401D"/>
    <w:rsid w:val="003B5FAE"/>
    <w:rsid w:val="003C79F6"/>
    <w:rsid w:val="003D2749"/>
    <w:rsid w:val="003D3774"/>
    <w:rsid w:val="003E2D07"/>
    <w:rsid w:val="003F0FE8"/>
    <w:rsid w:val="00405D8A"/>
    <w:rsid w:val="004157C9"/>
    <w:rsid w:val="00434FAF"/>
    <w:rsid w:val="00441AB2"/>
    <w:rsid w:val="00456BD9"/>
    <w:rsid w:val="00461849"/>
    <w:rsid w:val="004732F1"/>
    <w:rsid w:val="004736E4"/>
    <w:rsid w:val="00480ABB"/>
    <w:rsid w:val="004945D4"/>
    <w:rsid w:val="004A295C"/>
    <w:rsid w:val="004A6DB2"/>
    <w:rsid w:val="004B57F5"/>
    <w:rsid w:val="004C001A"/>
    <w:rsid w:val="004C08C2"/>
    <w:rsid w:val="004C1878"/>
    <w:rsid w:val="004C40A0"/>
    <w:rsid w:val="004D0A03"/>
    <w:rsid w:val="004D437B"/>
    <w:rsid w:val="004F1F49"/>
    <w:rsid w:val="004F339E"/>
    <w:rsid w:val="004F4FAF"/>
    <w:rsid w:val="004F7422"/>
    <w:rsid w:val="00511AA7"/>
    <w:rsid w:val="00525863"/>
    <w:rsid w:val="005431CF"/>
    <w:rsid w:val="0055338C"/>
    <w:rsid w:val="005573C5"/>
    <w:rsid w:val="00560235"/>
    <w:rsid w:val="005612C4"/>
    <w:rsid w:val="005702B5"/>
    <w:rsid w:val="00584D4F"/>
    <w:rsid w:val="00585599"/>
    <w:rsid w:val="005952D1"/>
    <w:rsid w:val="005A2189"/>
    <w:rsid w:val="005A7D89"/>
    <w:rsid w:val="005B3178"/>
    <w:rsid w:val="005D6036"/>
    <w:rsid w:val="005F05F2"/>
    <w:rsid w:val="005F7470"/>
    <w:rsid w:val="00600091"/>
    <w:rsid w:val="006029C7"/>
    <w:rsid w:val="006149F2"/>
    <w:rsid w:val="0061711F"/>
    <w:rsid w:val="00617269"/>
    <w:rsid w:val="00617BA2"/>
    <w:rsid w:val="006207FA"/>
    <w:rsid w:val="006231A0"/>
    <w:rsid w:val="006309A9"/>
    <w:rsid w:val="00631992"/>
    <w:rsid w:val="0063798A"/>
    <w:rsid w:val="00641DBD"/>
    <w:rsid w:val="00643059"/>
    <w:rsid w:val="00662408"/>
    <w:rsid w:val="0066651D"/>
    <w:rsid w:val="0067099C"/>
    <w:rsid w:val="00673B62"/>
    <w:rsid w:val="00682B6A"/>
    <w:rsid w:val="006854F9"/>
    <w:rsid w:val="006879AA"/>
    <w:rsid w:val="006A2C83"/>
    <w:rsid w:val="006C1670"/>
    <w:rsid w:val="006C2BFD"/>
    <w:rsid w:val="006C4ABE"/>
    <w:rsid w:val="006E3DB3"/>
    <w:rsid w:val="006E4658"/>
    <w:rsid w:val="006E4679"/>
    <w:rsid w:val="006F0681"/>
    <w:rsid w:val="006F0AA9"/>
    <w:rsid w:val="006F5354"/>
    <w:rsid w:val="006F726F"/>
    <w:rsid w:val="0070297B"/>
    <w:rsid w:val="00717BCE"/>
    <w:rsid w:val="007209B6"/>
    <w:rsid w:val="00723204"/>
    <w:rsid w:val="0072367A"/>
    <w:rsid w:val="0072419C"/>
    <w:rsid w:val="00725328"/>
    <w:rsid w:val="00730559"/>
    <w:rsid w:val="007357BF"/>
    <w:rsid w:val="0074245F"/>
    <w:rsid w:val="00743F78"/>
    <w:rsid w:val="007448F6"/>
    <w:rsid w:val="00750E7F"/>
    <w:rsid w:val="007574A8"/>
    <w:rsid w:val="00760D1C"/>
    <w:rsid w:val="00776657"/>
    <w:rsid w:val="00780032"/>
    <w:rsid w:val="007818D8"/>
    <w:rsid w:val="00784A29"/>
    <w:rsid w:val="00793E57"/>
    <w:rsid w:val="007A0FC9"/>
    <w:rsid w:val="007A5654"/>
    <w:rsid w:val="007B3EAE"/>
    <w:rsid w:val="007C143C"/>
    <w:rsid w:val="007D1B87"/>
    <w:rsid w:val="007F20AD"/>
    <w:rsid w:val="00806465"/>
    <w:rsid w:val="008107B7"/>
    <w:rsid w:val="00816BEF"/>
    <w:rsid w:val="008203D6"/>
    <w:rsid w:val="00821CFB"/>
    <w:rsid w:val="00830DC7"/>
    <w:rsid w:val="00832C51"/>
    <w:rsid w:val="0084006A"/>
    <w:rsid w:val="008467EF"/>
    <w:rsid w:val="00852E77"/>
    <w:rsid w:val="00855555"/>
    <w:rsid w:val="008964F6"/>
    <w:rsid w:val="008A2159"/>
    <w:rsid w:val="008A3B57"/>
    <w:rsid w:val="008B75D3"/>
    <w:rsid w:val="008C00A8"/>
    <w:rsid w:val="008C5D9A"/>
    <w:rsid w:val="008D0E7C"/>
    <w:rsid w:val="008D2410"/>
    <w:rsid w:val="008D7F1C"/>
    <w:rsid w:val="008E4B6C"/>
    <w:rsid w:val="008E4C86"/>
    <w:rsid w:val="008F7480"/>
    <w:rsid w:val="00900B33"/>
    <w:rsid w:val="009038E9"/>
    <w:rsid w:val="0091355E"/>
    <w:rsid w:val="009402E8"/>
    <w:rsid w:val="00940663"/>
    <w:rsid w:val="00942732"/>
    <w:rsid w:val="00944CBF"/>
    <w:rsid w:val="009521C6"/>
    <w:rsid w:val="00955EA2"/>
    <w:rsid w:val="0095629A"/>
    <w:rsid w:val="00960A88"/>
    <w:rsid w:val="00962387"/>
    <w:rsid w:val="00970290"/>
    <w:rsid w:val="0097063C"/>
    <w:rsid w:val="00976020"/>
    <w:rsid w:val="00990DDF"/>
    <w:rsid w:val="00991E3E"/>
    <w:rsid w:val="00992570"/>
    <w:rsid w:val="009A070E"/>
    <w:rsid w:val="009A2606"/>
    <w:rsid w:val="009A5041"/>
    <w:rsid w:val="009A542F"/>
    <w:rsid w:val="009B08DA"/>
    <w:rsid w:val="009B4A2E"/>
    <w:rsid w:val="009C4245"/>
    <w:rsid w:val="009C530E"/>
    <w:rsid w:val="009D5618"/>
    <w:rsid w:val="00A00D0E"/>
    <w:rsid w:val="00A01E96"/>
    <w:rsid w:val="00A06A57"/>
    <w:rsid w:val="00A12F69"/>
    <w:rsid w:val="00A13262"/>
    <w:rsid w:val="00A22D2A"/>
    <w:rsid w:val="00A2360A"/>
    <w:rsid w:val="00A23C67"/>
    <w:rsid w:val="00A26D7F"/>
    <w:rsid w:val="00A27FE7"/>
    <w:rsid w:val="00A436DB"/>
    <w:rsid w:val="00A5231A"/>
    <w:rsid w:val="00A54A3F"/>
    <w:rsid w:val="00A66124"/>
    <w:rsid w:val="00A76E3B"/>
    <w:rsid w:val="00A801E6"/>
    <w:rsid w:val="00A91C2E"/>
    <w:rsid w:val="00A9344C"/>
    <w:rsid w:val="00A940AE"/>
    <w:rsid w:val="00AA2EAB"/>
    <w:rsid w:val="00AA604D"/>
    <w:rsid w:val="00AA6E48"/>
    <w:rsid w:val="00AA7BC8"/>
    <w:rsid w:val="00AC0DE8"/>
    <w:rsid w:val="00AD11D6"/>
    <w:rsid w:val="00AE042B"/>
    <w:rsid w:val="00AE154A"/>
    <w:rsid w:val="00AE4E1F"/>
    <w:rsid w:val="00AE703D"/>
    <w:rsid w:val="00B067AB"/>
    <w:rsid w:val="00B13CFB"/>
    <w:rsid w:val="00B2077E"/>
    <w:rsid w:val="00B3379C"/>
    <w:rsid w:val="00B428A8"/>
    <w:rsid w:val="00B52AE2"/>
    <w:rsid w:val="00B53D5A"/>
    <w:rsid w:val="00B67448"/>
    <w:rsid w:val="00B67B40"/>
    <w:rsid w:val="00B73474"/>
    <w:rsid w:val="00B757C4"/>
    <w:rsid w:val="00B75C94"/>
    <w:rsid w:val="00B964DA"/>
    <w:rsid w:val="00BA4CB3"/>
    <w:rsid w:val="00BA7D10"/>
    <w:rsid w:val="00BB2B49"/>
    <w:rsid w:val="00BB3AD4"/>
    <w:rsid w:val="00BC6870"/>
    <w:rsid w:val="00BD606B"/>
    <w:rsid w:val="00BE09C3"/>
    <w:rsid w:val="00C01AA4"/>
    <w:rsid w:val="00C04AF9"/>
    <w:rsid w:val="00C1582E"/>
    <w:rsid w:val="00C1633C"/>
    <w:rsid w:val="00C1698C"/>
    <w:rsid w:val="00C30691"/>
    <w:rsid w:val="00C3435E"/>
    <w:rsid w:val="00C36A39"/>
    <w:rsid w:val="00C40DBD"/>
    <w:rsid w:val="00C47DB9"/>
    <w:rsid w:val="00C500ED"/>
    <w:rsid w:val="00C57C81"/>
    <w:rsid w:val="00C70CEE"/>
    <w:rsid w:val="00C77999"/>
    <w:rsid w:val="00C8260F"/>
    <w:rsid w:val="00C8309C"/>
    <w:rsid w:val="00CA1295"/>
    <w:rsid w:val="00CA1EC7"/>
    <w:rsid w:val="00CB05AC"/>
    <w:rsid w:val="00CB081D"/>
    <w:rsid w:val="00CC55CE"/>
    <w:rsid w:val="00CC5C9D"/>
    <w:rsid w:val="00CD0276"/>
    <w:rsid w:val="00CD2DA7"/>
    <w:rsid w:val="00CE6C60"/>
    <w:rsid w:val="00CF21DB"/>
    <w:rsid w:val="00CF3907"/>
    <w:rsid w:val="00D0620B"/>
    <w:rsid w:val="00D075E5"/>
    <w:rsid w:val="00D232FE"/>
    <w:rsid w:val="00D26181"/>
    <w:rsid w:val="00D26D3A"/>
    <w:rsid w:val="00D27267"/>
    <w:rsid w:val="00D35F48"/>
    <w:rsid w:val="00D55146"/>
    <w:rsid w:val="00D55758"/>
    <w:rsid w:val="00D60E14"/>
    <w:rsid w:val="00D61E7C"/>
    <w:rsid w:val="00D6476E"/>
    <w:rsid w:val="00D65208"/>
    <w:rsid w:val="00D66AF7"/>
    <w:rsid w:val="00D672B2"/>
    <w:rsid w:val="00D747A8"/>
    <w:rsid w:val="00D83734"/>
    <w:rsid w:val="00D873EA"/>
    <w:rsid w:val="00D907E2"/>
    <w:rsid w:val="00D918E9"/>
    <w:rsid w:val="00D967C3"/>
    <w:rsid w:val="00D969A6"/>
    <w:rsid w:val="00D96B65"/>
    <w:rsid w:val="00DA24F8"/>
    <w:rsid w:val="00DA27C5"/>
    <w:rsid w:val="00DA7B37"/>
    <w:rsid w:val="00DA7EC1"/>
    <w:rsid w:val="00DB19D2"/>
    <w:rsid w:val="00DC102B"/>
    <w:rsid w:val="00DC7992"/>
    <w:rsid w:val="00DC7C5B"/>
    <w:rsid w:val="00DD29E5"/>
    <w:rsid w:val="00DD3A79"/>
    <w:rsid w:val="00DE0DBE"/>
    <w:rsid w:val="00E0008D"/>
    <w:rsid w:val="00E0073B"/>
    <w:rsid w:val="00E04607"/>
    <w:rsid w:val="00E06171"/>
    <w:rsid w:val="00E106CC"/>
    <w:rsid w:val="00E1293D"/>
    <w:rsid w:val="00E245A4"/>
    <w:rsid w:val="00E37096"/>
    <w:rsid w:val="00E40CFE"/>
    <w:rsid w:val="00E42536"/>
    <w:rsid w:val="00E53CF6"/>
    <w:rsid w:val="00E55997"/>
    <w:rsid w:val="00E758AE"/>
    <w:rsid w:val="00E80C61"/>
    <w:rsid w:val="00E83578"/>
    <w:rsid w:val="00E90932"/>
    <w:rsid w:val="00E91431"/>
    <w:rsid w:val="00E93B30"/>
    <w:rsid w:val="00EA0417"/>
    <w:rsid w:val="00EA1114"/>
    <w:rsid w:val="00ED49C6"/>
    <w:rsid w:val="00ED6F02"/>
    <w:rsid w:val="00EE3F9F"/>
    <w:rsid w:val="00F02B6B"/>
    <w:rsid w:val="00F06056"/>
    <w:rsid w:val="00F15D9F"/>
    <w:rsid w:val="00F513BF"/>
    <w:rsid w:val="00F70C49"/>
    <w:rsid w:val="00F76E13"/>
    <w:rsid w:val="00F83687"/>
    <w:rsid w:val="00F9264C"/>
    <w:rsid w:val="00FA3CBD"/>
    <w:rsid w:val="00FA569C"/>
    <w:rsid w:val="00FA6155"/>
    <w:rsid w:val="00FB2F16"/>
    <w:rsid w:val="00FB43EE"/>
    <w:rsid w:val="00FD0029"/>
    <w:rsid w:val="00FE4854"/>
    <w:rsid w:val="00FF3A3D"/>
    <w:rsid w:val="186D4AED"/>
    <w:rsid w:val="1AFD4720"/>
    <w:rsid w:val="3B2359F9"/>
    <w:rsid w:val="4C5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66"/>
      <w:u w:val="non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66"/>
      <w:u w:val="non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6D894-851A-48FE-837A-FF0B6867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36</cp:revision>
  <cp:lastPrinted>2018-11-02T02:52:00Z</cp:lastPrinted>
  <dcterms:created xsi:type="dcterms:W3CDTF">2018-10-31T09:07:00Z</dcterms:created>
  <dcterms:modified xsi:type="dcterms:W3CDTF">2018-11-02T09:23:00Z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