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Times New Roman"/>
          <w:color w:val="FF0000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84"/>
          <w:szCs w:val="84"/>
        </w:rPr>
        <w:t xml:space="preserve">南 </w:t>
      </w:r>
      <w:r>
        <w:rPr>
          <w:rFonts w:ascii="方正小标宋简体" w:hAnsi="方正小标宋简体" w:eastAsia="方正小标宋简体" w:cs="方正小标宋简体"/>
          <w:color w:val="FF0000"/>
          <w:sz w:val="84"/>
          <w:szCs w:val="8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FF0000"/>
          <w:sz w:val="84"/>
          <w:szCs w:val="84"/>
        </w:rPr>
        <w:t xml:space="preserve">宁 </w:t>
      </w:r>
      <w:r>
        <w:rPr>
          <w:rFonts w:ascii="方正小标宋简体" w:hAnsi="方正小标宋简体" w:eastAsia="方正小标宋简体" w:cs="方正小标宋简体"/>
          <w:color w:val="FF0000"/>
          <w:sz w:val="84"/>
          <w:szCs w:val="8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FF0000"/>
          <w:sz w:val="84"/>
          <w:szCs w:val="84"/>
        </w:rPr>
        <w:t xml:space="preserve">学 </w:t>
      </w:r>
      <w:r>
        <w:rPr>
          <w:rFonts w:ascii="方正小标宋简体" w:hAnsi="方正小标宋简体" w:eastAsia="方正小标宋简体" w:cs="方正小标宋简体"/>
          <w:color w:val="FF0000"/>
          <w:sz w:val="84"/>
          <w:szCs w:val="8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FF0000"/>
          <w:sz w:val="84"/>
          <w:szCs w:val="84"/>
        </w:rPr>
        <w:t>院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jc w:val="center"/>
        <w:rPr>
          <w:rFonts w:hint="eastAsia" w:ascii="宋体" w:hAnsi="宋体" w:eastAsia="宋体" w:cs="仿宋"/>
          <w:sz w:val="28"/>
          <w:szCs w:val="28"/>
        </w:rPr>
      </w:pPr>
      <w:r>
        <w:rPr>
          <w:rFonts w:ascii="方正小标宋简体" w:hAnsi="Calibri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337820</wp:posOffset>
                </wp:positionV>
                <wp:extent cx="5514340" cy="0"/>
                <wp:effectExtent l="0" t="12700" r="10160" b="158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434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55pt;margin-top:26.6pt;height:0pt;width:434.2pt;z-index:251659264;mso-width-relative:page;mso-height-relative:page;" filled="f" stroked="t" coordsize="21600,21600" o:gfxdata="UEsDBAoAAAAAAIdO4kAAAAAAAAAAAAAAAAAEAAAAZHJzL1BLAwQUAAAACACHTuJAZtBMCdQAAAAJ&#10;AQAADwAAAGRycy9kb3ducmV2LnhtbE2PwU7DMAyG70i8Q2QkblvShaKpNN0BxIEL0grcvcZrKxqn&#10;atJ2vD1BHOBo+9Pv7y8PFzeIhabQezaQbRUI4sbbnlsD72/Pmz2IEJEtDp7JwBcFOFTXVyUW1q98&#10;pKWOrUghHAo00MU4FlKGpiOHYetH4nQ7+8lhTOPUSjvhmsLdIHdK3UuHPacPHY702FHzWc/OwAfr&#10;2b/kT3dqqY8j6vPrunZkzO1Nph5ARLrEPxh+9JM6VMnp5Ge2QQwGNpnOEmog1zsQCdjnuQZx+l3I&#10;qpT/G1TfUEsDBBQAAAAIAIdO4kDw50B72gEAAJUDAAAOAAAAZHJzL2Uyb0RvYy54bWytU8mOEzEQ&#10;vSPxD5bvpDshQaiVzhwmhAtiIrHcK166LXmTbdLJT/ADSHODE0fu/M2Ez6DszoTtghB9KNm1vKr3&#10;XL28OhhN9iJE5WxLp5OaEmGZ48p2LX3zevPoKSUxgeWgnRUtPYpIr1YPHywH34iZ653mIhAEsbEZ&#10;fEv7lHxTVZH1wkCcOC8sBqULBhJeQ1fxAAOiG13N6vpJNbjAfXBMxIje9Rikq4IvpWDpRsooEtEt&#10;xdlSsaHYXbbVaglNF8D3ip3HgH+YwoCy2PQCtYYE5F1Qf0AZxYKLTqYJc6ZyUiomCgdkM61/Y/Oq&#10;By8KFxQn+otM8f/Bspf7bSCK49tRYsHgE50+fLl7//Hb11u0p8+fyDSLNPjYYO613YbzLfptyIwP&#10;MhgitfJvM0b2ICtyKBIfLxKLQyIMnYvFdP54ji/B7mPVCJELfYjpuXCG5ENLtbKZPTSwfxETtsXU&#10;+5Ts1pYMLZ0t5nXGA9weqSHh0XjkE21XiqPTim+U1rkkhm53rQPZA+7DZlPjl9kh8C9pucsaYj/m&#10;ldC4Kb0A/sxyko4elbK40jTPYASnRAv8A/IJAaFJoPTfZGJrbXGCLPAoaT7tHD8WpYsf377MeN7T&#10;vFw/30v1j79p9R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m0EwJ1AAAAAkBAAAPAAAAAAAAAAEA&#10;IAAAACIAAABkcnMvZG93bnJldi54bWxQSwECFAAUAAAACACHTuJA8OdAe9oBAACVAwAADgAAAAAA&#10;AAABACAAAAAjAQAAZHJzL2Uyb0RvYy54bWxQSwUGAAAAAAYABgBZAQAAbw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仿宋"/>
          <w:sz w:val="28"/>
          <w:szCs w:val="28"/>
        </w:rPr>
        <w:t>质字〔201</w:t>
      </w:r>
      <w:r>
        <w:rPr>
          <w:rFonts w:hint="eastAsia" w:ascii="宋体" w:hAnsi="宋体" w:eastAsia="宋体" w:cs="仿宋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仿宋"/>
          <w:sz w:val="28"/>
          <w:szCs w:val="28"/>
        </w:rPr>
        <w:t>〕</w:t>
      </w:r>
      <w:r>
        <w:rPr>
          <w:rFonts w:hint="eastAsia" w:ascii="宋体" w:hAnsi="宋体" w:eastAsia="宋体" w:cs="仿宋"/>
          <w:sz w:val="28"/>
          <w:szCs w:val="28"/>
          <w:lang w:val="en-US" w:eastAsia="zh-CN"/>
        </w:rPr>
        <w:t>17</w:t>
      </w:r>
      <w:r>
        <w:rPr>
          <w:rFonts w:hint="eastAsia" w:ascii="宋体" w:hAnsi="宋体" w:eastAsia="宋体" w:cs="仿宋"/>
          <w:sz w:val="28"/>
          <w:szCs w:val="28"/>
        </w:rPr>
        <w:t>号</w:t>
      </w:r>
    </w:p>
    <w:p>
      <w:pPr>
        <w:jc w:val="both"/>
        <w:rPr>
          <w:rFonts w:ascii="方正小标宋简体" w:hAnsi="宋体" w:eastAsia="方正小标宋简体" w:cs="Times New Roman"/>
          <w:b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/>
          <w:sz w:val="44"/>
          <w:szCs w:val="44"/>
        </w:rPr>
        <w:t>关于</w:t>
      </w:r>
      <w:r>
        <w:rPr>
          <w:rFonts w:hint="eastAsia" w:ascii="方正小标宋简体" w:hAnsi="宋体" w:eastAsia="方正小标宋简体" w:cs="Times New Roman"/>
          <w:b/>
          <w:sz w:val="44"/>
          <w:szCs w:val="44"/>
          <w:lang w:val="en-US" w:eastAsia="zh-CN"/>
        </w:rPr>
        <w:t>报送二级学院（部）</w:t>
      </w:r>
      <w:r>
        <w:rPr>
          <w:rFonts w:hint="eastAsia" w:ascii="方正小标宋简体" w:hAnsi="宋体" w:eastAsia="方正小标宋简体" w:cs="Times New Roman"/>
          <w:b/>
          <w:sz w:val="44"/>
          <w:szCs w:val="44"/>
        </w:rPr>
        <w:t>教学督导组的通知</w:t>
      </w:r>
    </w:p>
    <w:p>
      <w:pPr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58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各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二级学院（部）</w:t>
      </w:r>
      <w:r>
        <w:rPr>
          <w:rFonts w:hint="eastAsia" w:ascii="仿宋" w:hAnsi="仿宋" w:eastAsia="仿宋" w:cs="Times New Roman"/>
          <w:sz w:val="32"/>
          <w:szCs w:val="32"/>
        </w:rPr>
        <w:t>：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为进一步加强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校院（部）两级教学督导工作，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加强对教学秩序、教学质量及教学工作状态的监督指导，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保证教学管理规章制度的贯彻执行和促进教育教学质量的提升，</w:t>
      </w:r>
      <w:r>
        <w:rPr>
          <w:rFonts w:hint="eastAsia" w:ascii="仿宋" w:hAnsi="仿宋" w:eastAsia="仿宋" w:cs="Times New Roman"/>
          <w:sz w:val="32"/>
          <w:szCs w:val="32"/>
        </w:rPr>
        <w:t>现</w:t>
      </w:r>
      <w:r>
        <w:rPr>
          <w:rFonts w:hint="eastAsia" w:ascii="仿宋" w:hAnsi="仿宋" w:eastAsia="仿宋" w:cs="宋体"/>
          <w:sz w:val="32"/>
          <w:szCs w:val="32"/>
        </w:rPr>
        <w:t>需要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更新</w:t>
      </w:r>
      <w:r>
        <w:rPr>
          <w:rFonts w:hint="eastAsia" w:ascii="仿宋" w:hAnsi="仿宋" w:eastAsia="仿宋" w:cs="宋体"/>
          <w:sz w:val="32"/>
          <w:szCs w:val="32"/>
        </w:rPr>
        <w:t>各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二级学院（部）</w:t>
      </w:r>
      <w:r>
        <w:rPr>
          <w:rFonts w:hint="eastAsia" w:ascii="仿宋" w:hAnsi="仿宋" w:eastAsia="仿宋" w:cs="宋体"/>
          <w:sz w:val="32"/>
          <w:szCs w:val="32"/>
        </w:rPr>
        <w:t>督导组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名单，</w:t>
      </w:r>
      <w:r>
        <w:rPr>
          <w:rFonts w:hint="eastAsia" w:ascii="仿宋" w:hAnsi="仿宋" w:eastAsia="仿宋" w:cs="宋体"/>
          <w:sz w:val="32"/>
          <w:szCs w:val="32"/>
        </w:rPr>
        <w:t>具体要求如下：</w:t>
      </w:r>
    </w:p>
    <w:p>
      <w:pPr>
        <w:numPr>
          <w:ilvl w:val="0"/>
          <w:numId w:val="1"/>
        </w:numPr>
        <w:snapToGrid w:val="0"/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督导组成员构成</w:t>
      </w:r>
    </w:p>
    <w:p>
      <w:pPr>
        <w:numPr>
          <w:ilvl w:val="0"/>
          <w:numId w:val="0"/>
        </w:numPr>
        <w:snapToGrid w:val="0"/>
        <w:spacing w:line="58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根据《南宁学院教学督导工作条例》，各</w:t>
      </w:r>
      <w:r>
        <w:rPr>
          <w:rFonts w:ascii="仿宋" w:hAnsi="仿宋" w:eastAsia="仿宋" w:cs="宋体"/>
          <w:sz w:val="32"/>
          <w:szCs w:val="32"/>
        </w:rPr>
        <w:t>院（部）</w:t>
      </w:r>
      <w:r>
        <w:rPr>
          <w:rFonts w:hint="eastAsia" w:ascii="仿宋" w:hAnsi="仿宋" w:eastAsia="仿宋" w:cs="宋体"/>
          <w:sz w:val="32"/>
          <w:szCs w:val="32"/>
        </w:rPr>
        <w:t>需设立教学督导组，由院领导及</w:t>
      </w:r>
      <w:r>
        <w:rPr>
          <w:rFonts w:ascii="仿宋" w:hAnsi="仿宋" w:eastAsia="仿宋" w:cs="宋体"/>
          <w:sz w:val="32"/>
          <w:szCs w:val="32"/>
        </w:rPr>
        <w:t>3—5名教学督导员组成。督导组成员由所在院（部）的院长（主任）聘任，在院长（主任）领导下工作，并接受校督导室的指导。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组长：由院长（主任）担任；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副组长：由分管教学副院长担任；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教学督导员：一般聘请离退休教师和在职教师担任。要求具有副教授或以上职称，具有丰富的教学和管理实践经验，治学态度严谨，作风正派，责任心强，身体健康，年龄一般不超过</w:t>
      </w:r>
      <w:r>
        <w:rPr>
          <w:rFonts w:ascii="仿宋" w:hAnsi="仿宋" w:eastAsia="仿宋" w:cs="宋体"/>
          <w:sz w:val="32"/>
          <w:szCs w:val="32"/>
        </w:rPr>
        <w:t>68岁。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督导组秘书：由教务干事担任。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教学督导员一般聘期为两年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根据工作需要和本人具体情况可以续聘或提前解聘。非本校自有教师担任的</w:t>
      </w:r>
      <w:bookmarkStart w:id="0" w:name="_GoBack"/>
      <w:bookmarkEnd w:id="0"/>
      <w:r>
        <w:rPr>
          <w:rFonts w:hint="eastAsia" w:ascii="仿宋" w:hAnsi="仿宋" w:eastAsia="仿宋" w:cs="宋体"/>
          <w:sz w:val="32"/>
          <w:szCs w:val="32"/>
        </w:rPr>
        <w:t>督导员待遇参照校级督导员待遇标准，经费纳入各部门年初预算，并报相关经费管理部门。</w:t>
      </w:r>
    </w:p>
    <w:p>
      <w:pPr>
        <w:snapToGrid w:val="0"/>
        <w:spacing w:line="580" w:lineRule="exact"/>
        <w:ind w:firstLine="643" w:firstLineChars="200"/>
        <w:rPr>
          <w:rFonts w:ascii="黑体" w:hAnsi="黑体" w:eastAsia="黑体" w:cs="宋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宋体"/>
          <w:b/>
          <w:sz w:val="32"/>
          <w:szCs w:val="32"/>
        </w:rPr>
        <w:t>、材料报送要求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请各二级学院（部）于201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宋体"/>
          <w:sz w:val="32"/>
          <w:szCs w:val="32"/>
        </w:rPr>
        <w:t>年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宋体"/>
          <w:sz w:val="32"/>
          <w:szCs w:val="32"/>
        </w:rPr>
        <w:t>月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sz w:val="32"/>
          <w:szCs w:val="32"/>
        </w:rPr>
        <w:t>日前报送本部门的督导组成员名单（详见附件）。纸质档交到质量评估办公室（行政楼331办公室），</w:t>
      </w:r>
      <w:r>
        <w:rPr>
          <w:rFonts w:ascii="Calibri" w:hAnsi="Calibri" w:eastAsia="宋体" w:cs="Times New Roman"/>
          <w:szCs w:val="22"/>
        </w:rPr>
        <w:fldChar w:fldCharType="begin"/>
      </w:r>
      <w:r>
        <w:rPr>
          <w:rFonts w:ascii="Calibri" w:hAnsi="Calibri" w:eastAsia="宋体" w:cs="Times New Roman"/>
          <w:szCs w:val="22"/>
        </w:rPr>
        <w:instrText xml:space="preserve"> HYPERLINK "mailto:电子档发送至306117641@qq.com" </w:instrText>
      </w:r>
      <w:r>
        <w:rPr>
          <w:rFonts w:ascii="Calibri" w:hAnsi="Calibri" w:eastAsia="宋体" w:cs="Times New Roman"/>
          <w:szCs w:val="22"/>
        </w:rPr>
        <w:fldChar w:fldCharType="separate"/>
      </w:r>
      <w:r>
        <w:rPr>
          <w:rFonts w:hint="eastAsia" w:ascii="仿宋" w:hAnsi="仿宋" w:eastAsia="仿宋" w:cs="宋体"/>
          <w:color w:val="auto"/>
          <w:sz w:val="32"/>
          <w:szCs w:val="32"/>
          <w:u w:val="none"/>
        </w:rPr>
        <w:t>电子档发送至116907660@qq.com</w:t>
      </w:r>
      <w:r>
        <w:rPr>
          <w:rFonts w:hint="eastAsia" w:ascii="仿宋" w:hAnsi="仿宋" w:eastAsia="仿宋" w:cs="宋体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" w:hAnsi="仿宋" w:eastAsia="仿宋" w:cs="宋体"/>
          <w:sz w:val="32"/>
          <w:szCs w:val="32"/>
        </w:rPr>
        <w:t>。未尽事宜，请联系：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覃静</w:t>
      </w:r>
      <w:r>
        <w:rPr>
          <w:rFonts w:hint="eastAsia" w:ascii="仿宋" w:hAnsi="仿宋" w:eastAsia="仿宋" w:cs="宋体"/>
          <w:sz w:val="32"/>
          <w:szCs w:val="32"/>
        </w:rPr>
        <w:t>老师，电话：5900951。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hint="eastAsia" w:ascii="仿宋" w:hAnsi="仿宋" w:eastAsia="仿宋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sz w:val="32"/>
          <w:szCs w:val="32"/>
        </w:rPr>
        <w:t>附件：</w:t>
      </w:r>
      <w:r>
        <w:rPr>
          <w:rFonts w:hint="eastAsia" w:ascii="仿宋" w:hAnsi="仿宋" w:eastAsia="仿宋" w:cs="宋体"/>
          <w:kern w:val="2"/>
          <w:sz w:val="32"/>
          <w:szCs w:val="32"/>
          <w:lang w:val="en-US" w:eastAsia="zh-CN" w:bidi="ar-SA"/>
        </w:rPr>
        <w:t>二级学院（部）督导组信息统计表</w:t>
      </w:r>
    </w:p>
    <w:p>
      <w:pPr>
        <w:snapToGrid w:val="0"/>
        <w:spacing w:line="580" w:lineRule="exact"/>
        <w:ind w:firstLine="640" w:firstLineChars="200"/>
        <w:rPr>
          <w:rFonts w:hint="eastAsia" w:ascii="仿宋" w:hAnsi="仿宋" w:eastAsia="仿宋" w:cs="宋体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line="580" w:lineRule="exact"/>
        <w:ind w:firstLine="640" w:firstLineChars="200"/>
        <w:rPr>
          <w:rFonts w:hint="eastAsia" w:ascii="仿宋" w:hAnsi="仿宋" w:eastAsia="仿宋" w:cs="宋体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line="580" w:lineRule="exact"/>
        <w:ind w:firstLine="640" w:firstLineChars="200"/>
        <w:rPr>
          <w:rFonts w:hint="eastAsia" w:ascii="仿宋" w:hAnsi="仿宋" w:eastAsia="仿宋" w:cs="宋体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line="580" w:lineRule="exact"/>
        <w:ind w:firstLine="640" w:firstLineChars="200"/>
        <w:rPr>
          <w:rFonts w:hint="eastAsia" w:ascii="仿宋" w:hAnsi="仿宋" w:eastAsia="仿宋" w:cs="宋体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line="580" w:lineRule="exact"/>
        <w:ind w:firstLine="640" w:firstLineChars="200"/>
        <w:rPr>
          <w:rFonts w:hint="eastAsia" w:ascii="仿宋" w:hAnsi="仿宋" w:eastAsia="仿宋" w:cs="宋体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line="580" w:lineRule="exact"/>
        <w:ind w:firstLine="640" w:firstLineChars="200"/>
        <w:rPr>
          <w:rFonts w:hint="eastAsia" w:ascii="仿宋" w:hAnsi="仿宋" w:eastAsia="仿宋" w:cs="宋体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line="580" w:lineRule="exact"/>
        <w:ind w:firstLine="640" w:firstLineChars="200"/>
        <w:jc w:val="righ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南宁学院</w:t>
      </w:r>
      <w:r>
        <w:rPr>
          <w:rFonts w:hint="eastAsia" w:ascii="仿宋" w:hAnsi="仿宋" w:eastAsia="仿宋" w:cs="宋体"/>
          <w:sz w:val="32"/>
          <w:szCs w:val="32"/>
        </w:rPr>
        <w:t>质量评估办公室</w:t>
      </w:r>
    </w:p>
    <w:p>
      <w:pPr>
        <w:wordWrap w:val="0"/>
        <w:snapToGrid w:val="0"/>
        <w:spacing w:line="580" w:lineRule="exact"/>
        <w:ind w:firstLine="640" w:firstLineChars="200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宋体"/>
          <w:sz w:val="32"/>
          <w:szCs w:val="32"/>
        </w:rPr>
        <w:t xml:space="preserve"> 201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宋体"/>
          <w:sz w:val="32"/>
          <w:szCs w:val="32"/>
        </w:rPr>
        <w:t>年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sz w:val="32"/>
          <w:szCs w:val="32"/>
        </w:rPr>
        <w:t>月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sz w:val="32"/>
          <w:szCs w:val="32"/>
        </w:rPr>
        <w:t>0日</w:t>
      </w:r>
    </w:p>
    <w:p/>
    <w:sectPr>
      <w:headerReference r:id="rId3" w:type="default"/>
      <w:footerReference r:id="rId4" w:type="default"/>
      <w:pgSz w:w="11906" w:h="16838"/>
      <w:pgMar w:top="1560" w:right="1558" w:bottom="426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Calibri" w:hAnsi="Calibri" w:eastAsia="宋体" w:cs="Times New Roman"/>
        <w:kern w:val="2"/>
        <w:sz w:val="21"/>
        <w:szCs w:val="22"/>
        <w:lang w:val="en-US" w:eastAsia="zh-CN" w:bidi="ar-SA"/>
      </w:rPr>
      <w:id w:val="97839514"/>
      <w:docPartObj>
        <w:docPartGallery w:val="autotext"/>
      </w:docPartObj>
    </w:sdtPr>
    <w:sdtEndP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sdtEndPr>
    <w:sdtContent>
      <w:p>
        <w:pPr>
          <w:widowControl w:val="0"/>
          <w:tabs>
            <w:tab w:val="center" w:pos="4153"/>
            <w:tab w:val="right" w:pos="8306"/>
          </w:tabs>
          <w:snapToGrid w:val="0"/>
          <w:jc w:val="center"/>
          <w:rPr>
            <w:rFonts w:ascii="Calibri" w:hAnsi="Calibri" w:eastAsia="宋体" w:cs="Times New Roman"/>
            <w:kern w:val="2"/>
            <w:sz w:val="18"/>
            <w:szCs w:val="18"/>
            <w:lang w:val="en-US" w:eastAsia="zh-CN" w:bidi="ar-SA"/>
          </w:rPr>
        </w:pPr>
        <w:r>
          <w:rPr>
            <w:rFonts w:ascii="Calibri" w:hAnsi="Calibri" w:eastAsia="宋体" w:cs="Times New Roman"/>
            <w:kern w:val="2"/>
            <w:sz w:val="18"/>
            <w:szCs w:val="18"/>
            <w:lang w:val="en-US" w:eastAsia="zh-CN" w:bidi="ar-SA"/>
          </w:rPr>
          <w:fldChar w:fldCharType="begin"/>
        </w:r>
        <w:r>
          <w:rPr>
            <w:rFonts w:ascii="Calibri" w:hAnsi="Calibri" w:eastAsia="宋体" w:cs="Times New Roman"/>
            <w:kern w:val="2"/>
            <w:sz w:val="18"/>
            <w:szCs w:val="18"/>
            <w:lang w:val="en-US" w:eastAsia="zh-CN" w:bidi="ar-SA"/>
          </w:rPr>
          <w:instrText xml:space="preserve">PAGE   \* MERGEFORMAT</w:instrText>
        </w:r>
        <w:r>
          <w:rPr>
            <w:rFonts w:ascii="Calibri" w:hAnsi="Calibri" w:eastAsia="宋体" w:cs="Times New Roman"/>
            <w:kern w:val="2"/>
            <w:sz w:val="18"/>
            <w:szCs w:val="18"/>
            <w:lang w:val="en-US" w:eastAsia="zh-CN" w:bidi="ar-SA"/>
          </w:rPr>
          <w:fldChar w:fldCharType="separate"/>
        </w:r>
        <w:r>
          <w:rPr>
            <w:rFonts w:ascii="Calibri" w:hAnsi="Calibri" w:eastAsia="宋体" w:cs="Times New Roman"/>
            <w:kern w:val="2"/>
            <w:sz w:val="18"/>
            <w:szCs w:val="18"/>
            <w:lang w:val="zh-CN" w:eastAsia="zh-CN" w:bidi="ar-SA"/>
          </w:rPr>
          <w:t>3</w:t>
        </w:r>
        <w:r>
          <w:rPr>
            <w:rFonts w:ascii="Calibri" w:hAnsi="Calibri" w:eastAsia="宋体" w:cs="Times New Roman"/>
            <w:kern w:val="2"/>
            <w:sz w:val="18"/>
            <w:szCs w:val="18"/>
            <w:lang w:val="en-US" w:eastAsia="zh-CN" w:bidi="ar-SA"/>
          </w:rPr>
          <w:fldChar w:fldCharType="end"/>
        </w:r>
      </w:p>
    </w:sdtContent>
  </w:sdt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tabs>
        <w:tab w:val="center" w:pos="4153"/>
        <w:tab w:val="right" w:pos="8306"/>
      </w:tabs>
      <w:snapToGrid w:val="0"/>
      <w:jc w:val="center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A401"/>
    <w:multiLevelType w:val="singleLevel"/>
    <w:tmpl w:val="117AA4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D6D3B"/>
    <w:rsid w:val="25B06B37"/>
    <w:rsid w:val="3BBC39D6"/>
    <w:rsid w:val="561D6D3B"/>
    <w:rsid w:val="6DD71CB5"/>
    <w:rsid w:val="6F7274B2"/>
    <w:rsid w:val="7C0A19CA"/>
    <w:rsid w:val="7D92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2019-08-30T01:29:00Z</dcterms:created>
  <dc:creator>Li 宗妮</dc:creator>
  <cp:lastModifiedBy>Li 宗妮</cp:lastModifiedBy>
  <dcterms:modified xsi:type="dcterms:W3CDTF">2019-08-30T02:15:05Z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